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B1924" w14:textId="49F0D9E5" w:rsidR="00BA53E0" w:rsidRPr="006216E2" w:rsidRDefault="00C73C6A" w:rsidP="006216E2">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noProof/>
          <w:sz w:val="24"/>
          <w:szCs w:val="24"/>
          <w:lang w:eastAsia="lt-LT"/>
        </w:rPr>
        <mc:AlternateContent>
          <mc:Choice Requires="wps">
            <w:drawing>
              <wp:anchor distT="0" distB="0" distL="114300" distR="114300" simplePos="0" relativeHeight="251659264" behindDoc="0" locked="0" layoutInCell="1" allowOverlap="1" wp14:anchorId="00E4D8A8" wp14:editId="279D3F1C">
                <wp:simplePos x="0" y="0"/>
                <wp:positionH relativeFrom="column">
                  <wp:posOffset>4806315</wp:posOffset>
                </wp:positionH>
                <wp:positionV relativeFrom="paragraph">
                  <wp:posOffset>34290</wp:posOffset>
                </wp:positionV>
                <wp:extent cx="981075" cy="476250"/>
                <wp:effectExtent l="0" t="0" r="9525" b="0"/>
                <wp:wrapNone/>
                <wp:docPr id="2075326317" name="Teksto laukas 1"/>
                <wp:cNvGraphicFramePr/>
                <a:graphic xmlns:a="http://schemas.openxmlformats.org/drawingml/2006/main">
                  <a:graphicData uri="http://schemas.microsoft.com/office/word/2010/wordprocessingShape">
                    <wps:wsp>
                      <wps:cNvSpPr txBox="1"/>
                      <wps:spPr>
                        <a:xfrm>
                          <a:off x="0" y="0"/>
                          <a:ext cx="981075" cy="476250"/>
                        </a:xfrm>
                        <a:prstGeom prst="rect">
                          <a:avLst/>
                        </a:prstGeom>
                        <a:solidFill>
                          <a:schemeClr val="lt1"/>
                        </a:solidFill>
                        <a:ln w="6350">
                          <a:noFill/>
                        </a:ln>
                      </wps:spPr>
                      <wps:txbx>
                        <w:txbxContent>
                          <w:p w14:paraId="633A6813" w14:textId="0CCEDE94" w:rsidR="00C73C6A" w:rsidRPr="009652A0" w:rsidRDefault="00C73C6A" w:rsidP="00C73C6A">
                            <w:pPr>
                              <w:jc w:val="right"/>
                              <w:rPr>
                                <w:rFonts w:ascii="Times New Roman" w:hAnsi="Times New Roman" w:cs="Times New Roman"/>
                                <w:b/>
                                <w:bCs/>
                                <w:color w:val="808080" w:themeColor="background1" w:themeShade="80"/>
                                <w:sz w:val="24"/>
                                <w:szCs w:val="24"/>
                              </w:rPr>
                            </w:pPr>
                            <w:r w:rsidRPr="009652A0">
                              <w:rPr>
                                <w:rFonts w:ascii="Times New Roman" w:hAnsi="Times New Roman" w:cs="Times New Roman"/>
                                <w:b/>
                                <w:bCs/>
                                <w:color w:val="808080" w:themeColor="background1" w:themeShade="80"/>
                                <w:sz w:val="24"/>
                                <w:szCs w:val="24"/>
                              </w:rPr>
                              <w:t>Projektas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0E4D8A8" id="_x0000_t202" coordsize="21600,21600" o:spt="202" path="m,l,21600r21600,l21600,xe">
                <v:stroke joinstyle="miter"/>
                <v:path gradientshapeok="t" o:connecttype="rect"/>
              </v:shapetype>
              <v:shape id="Teksto laukas 1" o:spid="_x0000_s1026" type="#_x0000_t202" style="position:absolute;left:0;text-align:left;margin-left:378.45pt;margin-top:2.7pt;width:77.25pt;height:3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G/JLAIAAFMEAAAOAAAAZHJzL2Uyb0RvYy54bWysVEtv2zAMvg/YfxB0X+xkebRGnCJLkWFA&#10;0BZIh54VWYoNyKImKbGzXz9Kdh7rdhp2kUmR4uP7SM8f2lqRo7CuAp3T4SClRGgORaX3Of3+uv50&#10;R4nzTBdMgRY5PQlHHxYfP8wbk4kRlKAKYQkG0S5rTE5L702WJI6XomZuAEZoNEqwNfOo2n1SWNZg&#10;9FolozSdJg3Ywljgwjm8feyMdBHjSym4f5bSCU9UTrE2H08bz104k8WcZXvLTFnxvgz2D1XUrNKY&#10;9BLqkXlGDrb6I1RdcQsOpB9wqBOQsuIi9oDdDNN33WxLZkTsBcFx5gKT+39h+dNxa14s8e0XaJHA&#10;AEhjXObwMvTTSluHL1ZK0I4Qni6widYTjpf3d8N0NqGEo2k8m44mEdbk+thY578KqEkQcmqRlQgW&#10;O26cx4ToenYJuRyoqlhXSkUlTIJYKUuODDlUPpaIL37zUpo0OZ1+xtThkYbwvIusNCa4thQk3+7a&#10;vs8dFCds30I3Gc7wdYVFbpjzL8ziKGDHON7+GQ+pAJNAL1FSgv35t/vgjwyhlZIGRyun7seBWUGJ&#10;+qaRu/vheBxmMSrjyWyEir217G4t+lCvADsf4iIZHsXg79VZlBbqN9yCZciKJqY55s6pP4sr3w08&#10;bhEXy2V0wukzzG/01vAQOoAWKHht35g1PU8eCX6C8xCy7B1dnW8H9/LgQVaRywBwh2qPO05upLjf&#10;srAat3r0uv4LFr8AAAD//wMAUEsDBBQABgAIAAAAIQAwQB+j4QAAAAgBAAAPAAAAZHJzL2Rvd25y&#10;ZXYueG1sTI9LT8MwEITvSPwHa5G4IOqENn2EbCqEeEjcaFoQNzdekojYjmI3Cf+e5QS3Wc1o5tts&#10;O5lWDNT7xlmEeBaBIFs63dgKYV88Xq9B+KCsVq2zhPBNHrb5+VmmUu1G+0rDLlSCS6xPFUIdQpdK&#10;6cuajPIz15Fl79P1RgU++0rqXo1cblp5E0VLaVRjeaFWHd3XVH7tTgbh46p6f/HT02GcJ/Pu4Xko&#10;Vm+6QLy8mO5uQQSawl8YfvEZHXJmOrqT1V60CKtkueEoQrIAwf4mjlkcEdbRAmSeyf8P5D8AAAD/&#10;/wMAUEsBAi0AFAAGAAgAAAAhALaDOJL+AAAA4QEAABMAAAAAAAAAAAAAAAAAAAAAAFtDb250ZW50&#10;X1R5cGVzXS54bWxQSwECLQAUAAYACAAAACEAOP0h/9YAAACUAQAACwAAAAAAAAAAAAAAAAAvAQAA&#10;X3JlbHMvLnJlbHNQSwECLQAUAAYACAAAACEAJeBvySwCAABTBAAADgAAAAAAAAAAAAAAAAAuAgAA&#10;ZHJzL2Uyb0RvYy54bWxQSwECLQAUAAYACAAAACEAMEAfo+EAAAAIAQAADwAAAAAAAAAAAAAAAACG&#10;BAAAZHJzL2Rvd25yZXYueG1sUEsFBgAAAAAEAAQA8wAAAJQFAAAAAA==&#10;" fillcolor="white [3201]" stroked="f" strokeweight=".5pt">
                <v:textbox>
                  <w:txbxContent>
                    <w:p w14:paraId="633A6813" w14:textId="0CCEDE94" w:rsidR="00C73C6A" w:rsidRPr="009652A0" w:rsidRDefault="00C73C6A" w:rsidP="00C73C6A">
                      <w:pPr>
                        <w:jc w:val="right"/>
                        <w:rPr>
                          <w:rFonts w:ascii="Times New Roman" w:hAnsi="Times New Roman" w:cs="Times New Roman"/>
                          <w:b/>
                          <w:bCs/>
                          <w:color w:val="808080" w:themeColor="background1" w:themeShade="80"/>
                          <w:sz w:val="24"/>
                          <w:szCs w:val="24"/>
                        </w:rPr>
                      </w:pPr>
                      <w:r w:rsidRPr="009652A0">
                        <w:rPr>
                          <w:rFonts w:ascii="Times New Roman" w:hAnsi="Times New Roman" w:cs="Times New Roman"/>
                          <w:b/>
                          <w:bCs/>
                          <w:color w:val="808080" w:themeColor="background1" w:themeShade="80"/>
                          <w:sz w:val="24"/>
                          <w:szCs w:val="24"/>
                        </w:rPr>
                        <w:t>Projektas</w:t>
                      </w:r>
                    </w:p>
                  </w:txbxContent>
                </v:textbox>
              </v:shape>
            </w:pict>
          </mc:Fallback>
        </mc:AlternateContent>
      </w:r>
      <w:r w:rsidR="00BA53E0" w:rsidRPr="00A054DE">
        <w:rPr>
          <w:rFonts w:ascii="Times New Roman" w:eastAsia="Times New Roman" w:hAnsi="Times New Roman" w:cs="Times New Roman"/>
          <w:noProof/>
          <w:sz w:val="24"/>
          <w:szCs w:val="24"/>
          <w:lang w:eastAsia="lt-LT"/>
        </w:rPr>
        <w:drawing>
          <wp:inline distT="0" distB="0" distL="0" distR="0" wp14:anchorId="5E115C49" wp14:editId="5B0E5680">
            <wp:extent cx="675640" cy="675640"/>
            <wp:effectExtent l="0" t="0" r="0"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2E1069CC" w14:textId="77777777" w:rsidR="00BA53E0" w:rsidRPr="00A054DE" w:rsidRDefault="00BA53E0" w:rsidP="00534D96">
      <w:pPr>
        <w:spacing w:after="0"/>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ANYKŠČIŲ RAJONO SAVIVALDYBĖS</w:t>
      </w:r>
    </w:p>
    <w:p w14:paraId="29BE09AA" w14:textId="5019619D" w:rsidR="00BA53E0" w:rsidRDefault="00BA53E0" w:rsidP="00534D96">
      <w:pPr>
        <w:spacing w:after="0"/>
        <w:jc w:val="center"/>
        <w:rPr>
          <w:rFonts w:ascii="Times New Roman" w:eastAsia="Times New Roman" w:hAnsi="Times New Roman" w:cs="Times New Roman"/>
          <w:b/>
          <w:sz w:val="24"/>
          <w:szCs w:val="24"/>
          <w:lang w:eastAsia="lt-LT"/>
        </w:rPr>
      </w:pPr>
      <w:r w:rsidRPr="00A054DE">
        <w:rPr>
          <w:rFonts w:ascii="Times New Roman" w:eastAsia="Times New Roman" w:hAnsi="Times New Roman" w:cs="Times New Roman"/>
          <w:b/>
          <w:sz w:val="24"/>
          <w:szCs w:val="24"/>
          <w:lang w:eastAsia="lt-LT"/>
        </w:rPr>
        <w:t>TARYBA</w:t>
      </w:r>
    </w:p>
    <w:p w14:paraId="66514B92" w14:textId="77777777" w:rsidR="00103258" w:rsidRDefault="00103258" w:rsidP="00534D96">
      <w:pPr>
        <w:spacing w:after="0"/>
        <w:jc w:val="center"/>
        <w:rPr>
          <w:rFonts w:ascii="Times New Roman" w:eastAsia="Times New Roman" w:hAnsi="Times New Roman" w:cs="Times New Roman"/>
          <w:b/>
          <w:sz w:val="24"/>
          <w:szCs w:val="24"/>
          <w:lang w:eastAsia="lt-LT"/>
        </w:rPr>
      </w:pPr>
    </w:p>
    <w:p w14:paraId="78C29A33" w14:textId="4B0983AA" w:rsidR="00BA53E0" w:rsidRPr="00BA53E0" w:rsidRDefault="00103258" w:rsidP="00534D96">
      <w:pPr>
        <w:spacing w:after="0"/>
        <w:jc w:val="center"/>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SPRENDIMAS</w:t>
      </w:r>
    </w:p>
    <w:p w14:paraId="659A27AB" w14:textId="5314858B" w:rsidR="00191B01" w:rsidRPr="00BA53E0" w:rsidRDefault="008E10C7" w:rsidP="00534D96">
      <w:pPr>
        <w:overflowPunct w:val="0"/>
        <w:autoSpaceDE w:val="0"/>
        <w:autoSpaceDN w:val="0"/>
        <w:adjustRightInd w:val="0"/>
        <w:jc w:val="center"/>
        <w:rPr>
          <w:rFonts w:ascii="Times New Roman" w:hAnsi="Times New Roman" w:cs="Times New Roman"/>
          <w:b/>
          <w:caps/>
          <w:sz w:val="24"/>
          <w:szCs w:val="24"/>
        </w:rPr>
      </w:pPr>
      <w:r w:rsidRPr="008E10C7">
        <w:rPr>
          <w:rFonts w:ascii="Times New Roman" w:hAnsi="Times New Roman" w:cs="Times New Roman"/>
          <w:sz w:val="24"/>
          <w:szCs w:val="24"/>
        </w:rPr>
        <w:fldChar w:fldCharType="begin"/>
      </w:r>
      <w:r w:rsidRPr="008E10C7">
        <w:rPr>
          <w:rFonts w:ascii="Times New Roman" w:hAnsi="Times New Roman" w:cs="Times New Roman"/>
          <w:sz w:val="24"/>
          <w:szCs w:val="24"/>
        </w:rPr>
        <w:instrText xml:space="preserve"> FILLIN "Pavadinimas" \* MERGEFORMAT </w:instrText>
      </w:r>
      <w:r w:rsidRPr="008E10C7">
        <w:rPr>
          <w:rFonts w:ascii="Times New Roman" w:hAnsi="Times New Roman" w:cs="Times New Roman"/>
          <w:sz w:val="24"/>
          <w:szCs w:val="24"/>
        </w:rPr>
        <w:fldChar w:fldCharType="separate"/>
      </w:r>
      <w:r w:rsidRPr="008E10C7">
        <w:rPr>
          <w:rFonts w:ascii="Times New Roman" w:hAnsi="Times New Roman" w:cs="Times New Roman"/>
          <w:b/>
          <w:caps/>
          <w:sz w:val="24"/>
          <w:szCs w:val="24"/>
        </w:rPr>
        <w:t xml:space="preserve">DĖl </w:t>
      </w:r>
      <w:r w:rsidRPr="008E10C7">
        <w:rPr>
          <w:rFonts w:ascii="Times New Roman" w:hAnsi="Times New Roman" w:cs="Times New Roman"/>
          <w:b/>
          <w:caps/>
          <w:sz w:val="24"/>
          <w:szCs w:val="24"/>
        </w:rPr>
        <w:fldChar w:fldCharType="end"/>
      </w:r>
      <w:r w:rsidR="00AF0BA0">
        <w:rPr>
          <w:rFonts w:ascii="Times New Roman" w:hAnsi="Times New Roman" w:cs="Times New Roman"/>
          <w:b/>
          <w:caps/>
          <w:sz w:val="24"/>
          <w:szCs w:val="24"/>
        </w:rPr>
        <w:t>automobilio</w:t>
      </w:r>
      <w:r w:rsidR="00C94645">
        <w:rPr>
          <w:rFonts w:ascii="Times New Roman" w:hAnsi="Times New Roman" w:cs="Times New Roman"/>
          <w:b/>
          <w:caps/>
          <w:sz w:val="24"/>
          <w:szCs w:val="24"/>
        </w:rPr>
        <w:t xml:space="preserve"> įsigijimo ir jo perdavimo </w:t>
      </w:r>
      <w:r w:rsidR="008A0FF0">
        <w:rPr>
          <w:rFonts w:ascii="Times New Roman" w:hAnsi="Times New Roman" w:cs="Times New Roman"/>
          <w:b/>
          <w:caps/>
          <w:sz w:val="24"/>
          <w:szCs w:val="24"/>
        </w:rPr>
        <w:t>viešajai įstaigai</w:t>
      </w:r>
      <w:r w:rsidR="00C94645">
        <w:rPr>
          <w:rFonts w:ascii="Times New Roman" w:hAnsi="Times New Roman" w:cs="Times New Roman"/>
          <w:b/>
          <w:caps/>
          <w:sz w:val="24"/>
          <w:szCs w:val="24"/>
        </w:rPr>
        <w:t xml:space="preserve"> anykščių</w:t>
      </w:r>
      <w:r w:rsidR="00510F0C">
        <w:rPr>
          <w:rFonts w:ascii="Times New Roman" w:hAnsi="Times New Roman" w:cs="Times New Roman"/>
          <w:b/>
          <w:caps/>
          <w:sz w:val="24"/>
          <w:szCs w:val="24"/>
        </w:rPr>
        <w:t xml:space="preserve"> </w:t>
      </w:r>
      <w:r w:rsidR="008A0FF0">
        <w:rPr>
          <w:rFonts w:ascii="Times New Roman" w:hAnsi="Times New Roman" w:cs="Times New Roman"/>
          <w:b/>
          <w:caps/>
          <w:sz w:val="24"/>
          <w:szCs w:val="24"/>
        </w:rPr>
        <w:t>turizmo ir verslo informacijos centrui</w:t>
      </w:r>
    </w:p>
    <w:p w14:paraId="141E3D79" w14:textId="2CA079DD" w:rsidR="005E1602" w:rsidRPr="00A054DE" w:rsidRDefault="00AA437B" w:rsidP="005E1602">
      <w:pPr>
        <w:spacing w:after="0"/>
        <w:jc w:val="cente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202</w:t>
      </w:r>
      <w:r w:rsidR="008A0FF0">
        <w:rPr>
          <w:rFonts w:ascii="Times New Roman" w:eastAsia="Times New Roman" w:hAnsi="Times New Roman" w:cs="Times New Roman"/>
          <w:sz w:val="24"/>
          <w:szCs w:val="24"/>
          <w:lang w:eastAsia="lt-LT"/>
        </w:rPr>
        <w:t>5</w:t>
      </w:r>
      <w:r w:rsidR="00191B01" w:rsidRPr="00A054DE">
        <w:rPr>
          <w:rFonts w:ascii="Times New Roman" w:eastAsia="Times New Roman" w:hAnsi="Times New Roman" w:cs="Times New Roman"/>
          <w:sz w:val="24"/>
          <w:szCs w:val="24"/>
          <w:lang w:eastAsia="lt-LT"/>
        </w:rPr>
        <w:t xml:space="preserve"> m.</w:t>
      </w:r>
      <w:r w:rsidR="007E0F7E">
        <w:rPr>
          <w:rFonts w:ascii="Times New Roman" w:eastAsia="Times New Roman" w:hAnsi="Times New Roman" w:cs="Times New Roman"/>
          <w:sz w:val="24"/>
          <w:szCs w:val="24"/>
          <w:lang w:eastAsia="lt-LT"/>
        </w:rPr>
        <w:t xml:space="preserve"> </w:t>
      </w:r>
      <w:r w:rsidR="008A0FF0">
        <w:rPr>
          <w:rFonts w:ascii="Times New Roman" w:eastAsia="Times New Roman" w:hAnsi="Times New Roman" w:cs="Times New Roman"/>
          <w:sz w:val="24"/>
          <w:szCs w:val="24"/>
          <w:lang w:eastAsia="lt-LT"/>
        </w:rPr>
        <w:t>spalio</w:t>
      </w:r>
      <w:r w:rsidR="007E0F7E">
        <w:rPr>
          <w:rFonts w:ascii="Times New Roman" w:eastAsia="Times New Roman" w:hAnsi="Times New Roman" w:cs="Times New Roman"/>
          <w:sz w:val="24"/>
          <w:szCs w:val="24"/>
          <w:lang w:eastAsia="lt-LT"/>
        </w:rPr>
        <w:t xml:space="preserve"> </w:t>
      </w:r>
      <w:r w:rsidR="006216E2">
        <w:rPr>
          <w:rFonts w:ascii="Times New Roman" w:eastAsia="Times New Roman" w:hAnsi="Times New Roman" w:cs="Times New Roman"/>
          <w:sz w:val="24"/>
          <w:szCs w:val="24"/>
          <w:lang w:eastAsia="lt-LT"/>
        </w:rPr>
        <w:t>30</w:t>
      </w:r>
      <w:r w:rsidR="00D76AA4">
        <w:rPr>
          <w:rFonts w:ascii="Times New Roman" w:eastAsia="Times New Roman" w:hAnsi="Times New Roman" w:cs="Times New Roman"/>
          <w:sz w:val="24"/>
          <w:szCs w:val="24"/>
          <w:lang w:eastAsia="lt-LT"/>
        </w:rPr>
        <w:t xml:space="preserve"> </w:t>
      </w:r>
      <w:r w:rsidR="00191B01" w:rsidRPr="00A054DE">
        <w:rPr>
          <w:rFonts w:ascii="Times New Roman" w:eastAsia="Times New Roman" w:hAnsi="Times New Roman" w:cs="Times New Roman"/>
          <w:sz w:val="24"/>
          <w:szCs w:val="24"/>
          <w:lang w:eastAsia="lt-LT"/>
        </w:rPr>
        <w:t>d.</w:t>
      </w:r>
      <w:r w:rsidR="00365F2A">
        <w:rPr>
          <w:rFonts w:ascii="Times New Roman" w:eastAsia="Times New Roman" w:hAnsi="Times New Roman" w:cs="Times New Roman"/>
          <w:sz w:val="24"/>
          <w:szCs w:val="24"/>
          <w:lang w:eastAsia="lt-LT"/>
        </w:rPr>
        <w:t xml:space="preserve"> </w:t>
      </w:r>
      <w:r w:rsidR="00E911AF">
        <w:rPr>
          <w:rFonts w:ascii="Times New Roman" w:eastAsia="Times New Roman" w:hAnsi="Times New Roman" w:cs="Times New Roman"/>
          <w:sz w:val="24"/>
          <w:szCs w:val="24"/>
          <w:lang w:eastAsia="lt-LT"/>
        </w:rPr>
        <w:t>Nr. 1-T</w:t>
      </w:r>
      <w:r w:rsidR="007E0F7E">
        <w:rPr>
          <w:rFonts w:ascii="Times New Roman" w:eastAsia="Times New Roman" w:hAnsi="Times New Roman" w:cs="Times New Roman"/>
          <w:sz w:val="24"/>
          <w:szCs w:val="24"/>
          <w:lang w:eastAsia="lt-LT"/>
        </w:rPr>
        <w:t>-</w:t>
      </w:r>
      <w:r w:rsidR="00E02070">
        <w:rPr>
          <w:rFonts w:ascii="Times New Roman" w:eastAsia="Times New Roman" w:hAnsi="Times New Roman" w:cs="Times New Roman"/>
          <w:sz w:val="24"/>
          <w:szCs w:val="24"/>
          <w:lang w:eastAsia="lt-LT"/>
        </w:rPr>
        <w:t>341</w:t>
      </w:r>
    </w:p>
    <w:p w14:paraId="5EBE39F8" w14:textId="77777777" w:rsidR="00191B01" w:rsidRDefault="00191B01" w:rsidP="00534D96">
      <w:pPr>
        <w:spacing w:after="0"/>
        <w:jc w:val="center"/>
        <w:rPr>
          <w:rFonts w:ascii="Times New Roman" w:eastAsia="Times New Roman" w:hAnsi="Times New Roman" w:cs="Times New Roman"/>
          <w:sz w:val="24"/>
          <w:szCs w:val="24"/>
          <w:lang w:eastAsia="lt-LT"/>
        </w:rPr>
      </w:pPr>
      <w:r w:rsidRPr="00A054DE">
        <w:rPr>
          <w:rFonts w:ascii="Times New Roman" w:eastAsia="Times New Roman" w:hAnsi="Times New Roman" w:cs="Times New Roman"/>
          <w:sz w:val="24"/>
          <w:szCs w:val="24"/>
          <w:lang w:eastAsia="lt-LT"/>
        </w:rPr>
        <w:t>Anykščiai</w:t>
      </w:r>
    </w:p>
    <w:p w14:paraId="3E458F86" w14:textId="77777777" w:rsidR="005E1602" w:rsidRPr="00A054DE" w:rsidRDefault="005E1602" w:rsidP="00534D96">
      <w:pPr>
        <w:spacing w:after="0"/>
        <w:jc w:val="center"/>
        <w:rPr>
          <w:rFonts w:ascii="Times New Roman" w:eastAsia="Times New Roman" w:hAnsi="Times New Roman" w:cs="Times New Roman"/>
          <w:sz w:val="24"/>
          <w:szCs w:val="24"/>
          <w:lang w:eastAsia="lt-LT"/>
        </w:rPr>
      </w:pPr>
    </w:p>
    <w:p w14:paraId="05B3A731" w14:textId="44731447" w:rsidR="00AD4BC4" w:rsidRPr="00AD3EB8" w:rsidRDefault="00C721B8" w:rsidP="000153E2">
      <w:pPr>
        <w:pStyle w:val="Pagrindinistekstas"/>
        <w:spacing w:after="0" w:line="360" w:lineRule="auto"/>
        <w:ind w:firstLine="720"/>
        <w:jc w:val="both"/>
        <w:rPr>
          <w:lang w:val="lt-LT"/>
        </w:rPr>
      </w:pPr>
      <w:r w:rsidRPr="00AD3EB8">
        <w:rPr>
          <w:rFonts w:ascii="Times New Roman" w:hAnsi="Times New Roman"/>
          <w:szCs w:val="24"/>
          <w:lang w:val="lt-LT"/>
        </w:rPr>
        <w:t xml:space="preserve">Vadovaudamasi Lietuvos Respublikos vietos savivaldos įstatymo 6 straipsnio </w:t>
      </w:r>
      <w:r w:rsidR="00395A2B" w:rsidRPr="00AD3EB8">
        <w:rPr>
          <w:rFonts w:ascii="Times New Roman" w:hAnsi="Times New Roman"/>
          <w:szCs w:val="24"/>
          <w:lang w:val="lt-LT"/>
        </w:rPr>
        <w:t>38</w:t>
      </w:r>
      <w:r w:rsidR="00AD3EB8" w:rsidRPr="00AD3EB8">
        <w:rPr>
          <w:rFonts w:ascii="Times New Roman" w:hAnsi="Times New Roman"/>
          <w:szCs w:val="24"/>
          <w:lang w:val="lt-LT"/>
        </w:rPr>
        <w:t xml:space="preserve"> </w:t>
      </w:r>
      <w:r w:rsidRPr="00AD3EB8">
        <w:rPr>
          <w:rFonts w:ascii="Times New Roman" w:hAnsi="Times New Roman"/>
          <w:szCs w:val="24"/>
          <w:lang w:val="lt-LT"/>
        </w:rPr>
        <w:t>punktu, 16</w:t>
      </w:r>
      <w:r w:rsidR="00395A2B" w:rsidRPr="00AD3EB8">
        <w:rPr>
          <w:rFonts w:ascii="Times New Roman" w:hAnsi="Times New Roman"/>
          <w:szCs w:val="24"/>
          <w:lang w:val="lt-LT"/>
        </w:rPr>
        <w:t xml:space="preserve"> </w:t>
      </w:r>
      <w:r w:rsidRPr="00AD3EB8">
        <w:rPr>
          <w:rFonts w:ascii="Times New Roman" w:hAnsi="Times New Roman"/>
          <w:szCs w:val="24"/>
          <w:lang w:val="lt-LT"/>
        </w:rPr>
        <w:t>straipsnio 1 dalimi,</w:t>
      </w:r>
      <w:r w:rsidR="00395A2B" w:rsidRPr="00AD3EB8">
        <w:rPr>
          <w:rFonts w:ascii="Times New Roman" w:hAnsi="Times New Roman"/>
          <w:szCs w:val="24"/>
          <w:lang w:val="lt-LT"/>
        </w:rPr>
        <w:t xml:space="preserve"> Lietuvos Respublikos turizmo įstatymo 30 straipsnio 2 dalies 3,</w:t>
      </w:r>
      <w:r w:rsidR="004C0700">
        <w:rPr>
          <w:rFonts w:ascii="Times New Roman" w:hAnsi="Times New Roman"/>
          <w:szCs w:val="24"/>
          <w:lang w:val="lt-LT"/>
        </w:rPr>
        <w:t xml:space="preserve"> </w:t>
      </w:r>
      <w:r w:rsidR="00395A2B" w:rsidRPr="00AD3EB8">
        <w:rPr>
          <w:rFonts w:ascii="Times New Roman" w:hAnsi="Times New Roman"/>
          <w:szCs w:val="24"/>
          <w:lang w:val="lt-LT"/>
        </w:rPr>
        <w:t>4 ir 5 punktais. 37 straipsnio 1 dalimi, 41 straipsniu, Lietuvos Respublikos valstybės ir savivaldybių turto valdymo, naudojimo ir disponavimo juo įstatymo 6 straipsnio 5 punktu, 12 straipsnio 1 ir 3 dalimis, 27 straipsnio 1 dalies 1 punktu,</w:t>
      </w:r>
      <w:r w:rsidRPr="00AD3EB8">
        <w:rPr>
          <w:rFonts w:ascii="Times New Roman" w:hAnsi="Times New Roman"/>
          <w:szCs w:val="24"/>
          <w:lang w:val="lt-LT"/>
        </w:rPr>
        <w:t xml:space="preserve"> Viešųjų pirkimų įstatymo 83 straipsnio 1 ir 2 dalimis,</w:t>
      </w:r>
      <w:r w:rsidR="00395A2B" w:rsidRPr="00AD3EB8">
        <w:rPr>
          <w:rFonts w:ascii="Times New Roman" w:hAnsi="Times New Roman"/>
          <w:szCs w:val="24"/>
          <w:lang w:val="lt-LT"/>
        </w:rPr>
        <w:t xml:space="preserve">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w:t>
      </w:r>
      <w:r w:rsidR="004B3FFC" w:rsidRPr="00AD3EB8">
        <w:rPr>
          <w:rFonts w:ascii="Times New Roman" w:hAnsi="Times New Roman"/>
          <w:szCs w:val="24"/>
          <w:lang w:val="lt-LT"/>
        </w:rPr>
        <w:t>turto perdavimo valdyti, naudoti ir disponuoti juo patikėjimo teise tvarkos aprašo patvirtinimo“, 4 ir 21 punktais, 5.2 papunkčiu</w:t>
      </w:r>
      <w:r w:rsidR="00AD3EB8" w:rsidRPr="00AD3EB8">
        <w:rPr>
          <w:rFonts w:ascii="Times New Roman" w:hAnsi="Times New Roman"/>
          <w:szCs w:val="24"/>
          <w:lang w:val="lt-LT"/>
        </w:rPr>
        <w:t xml:space="preserve"> </w:t>
      </w:r>
      <w:r w:rsidR="00AD4BC4" w:rsidRPr="00AD3EB8">
        <w:rPr>
          <w:szCs w:val="24"/>
          <w:lang w:val="lt-LT"/>
        </w:rPr>
        <w:t>be</w:t>
      </w:r>
      <w:r w:rsidR="00A76EDA" w:rsidRPr="00AD3EB8">
        <w:rPr>
          <w:szCs w:val="24"/>
          <w:lang w:val="lt-LT"/>
        </w:rPr>
        <w:t xml:space="preserve">i atsižvelgdama į </w:t>
      </w:r>
      <w:r w:rsidR="00252BF9" w:rsidRPr="00AD3EB8">
        <w:rPr>
          <w:szCs w:val="24"/>
          <w:lang w:val="lt-LT"/>
        </w:rPr>
        <w:t xml:space="preserve">viešosios įstaigos </w:t>
      </w:r>
      <w:r w:rsidR="00510F0C" w:rsidRPr="00AD3EB8">
        <w:rPr>
          <w:szCs w:val="24"/>
          <w:lang w:val="lt-LT"/>
        </w:rPr>
        <w:t>Any</w:t>
      </w:r>
      <w:r w:rsidR="00AF0BA0" w:rsidRPr="00AD3EB8">
        <w:rPr>
          <w:szCs w:val="24"/>
          <w:lang w:val="lt-LT"/>
        </w:rPr>
        <w:t xml:space="preserve">kščių </w:t>
      </w:r>
      <w:r w:rsidR="00D00852" w:rsidRPr="00AD3EB8">
        <w:rPr>
          <w:szCs w:val="24"/>
          <w:lang w:val="lt-LT"/>
        </w:rPr>
        <w:t>turizmo ir verslo informacijos centro</w:t>
      </w:r>
      <w:r w:rsidR="00FD0F32" w:rsidRPr="00AD3EB8">
        <w:rPr>
          <w:szCs w:val="24"/>
          <w:lang w:val="lt-LT"/>
        </w:rPr>
        <w:t xml:space="preserve"> </w:t>
      </w:r>
      <w:r w:rsidR="00510F0C" w:rsidRPr="00AD3EB8">
        <w:rPr>
          <w:szCs w:val="24"/>
          <w:lang w:val="lt-LT"/>
        </w:rPr>
        <w:t>202</w:t>
      </w:r>
      <w:r w:rsidR="00E14CE5" w:rsidRPr="00AD3EB8">
        <w:rPr>
          <w:szCs w:val="24"/>
          <w:lang w:val="lt-LT"/>
        </w:rPr>
        <w:t>5</w:t>
      </w:r>
      <w:r w:rsidR="00510F0C" w:rsidRPr="00AD3EB8">
        <w:rPr>
          <w:szCs w:val="24"/>
          <w:lang w:val="lt-LT"/>
        </w:rPr>
        <w:t xml:space="preserve"> m</w:t>
      </w:r>
      <w:r w:rsidR="00AF0BA0" w:rsidRPr="00AD3EB8">
        <w:rPr>
          <w:szCs w:val="24"/>
          <w:lang w:val="lt-LT"/>
        </w:rPr>
        <w:t xml:space="preserve">. </w:t>
      </w:r>
      <w:r w:rsidR="00176755" w:rsidRPr="00AD3EB8">
        <w:rPr>
          <w:szCs w:val="24"/>
          <w:lang w:val="lt-LT"/>
        </w:rPr>
        <w:t>rugsėjo</w:t>
      </w:r>
      <w:r w:rsidR="00FD0F32" w:rsidRPr="00AD3EB8">
        <w:rPr>
          <w:szCs w:val="24"/>
          <w:lang w:val="lt-LT"/>
        </w:rPr>
        <w:t xml:space="preserve"> </w:t>
      </w:r>
      <w:r w:rsidR="00176755" w:rsidRPr="00AD3EB8">
        <w:rPr>
          <w:szCs w:val="24"/>
          <w:lang w:val="lt-LT"/>
        </w:rPr>
        <w:t>12</w:t>
      </w:r>
      <w:r w:rsidR="00834314" w:rsidRPr="00AD3EB8">
        <w:rPr>
          <w:szCs w:val="24"/>
          <w:lang w:val="lt-LT"/>
        </w:rPr>
        <w:t xml:space="preserve"> d. raštą Nr. </w:t>
      </w:r>
      <w:r w:rsidR="007832B1" w:rsidRPr="00AD3EB8">
        <w:rPr>
          <w:szCs w:val="24"/>
          <w:lang w:val="lt-LT"/>
        </w:rPr>
        <w:t>S-</w:t>
      </w:r>
      <w:r w:rsidR="00176755" w:rsidRPr="00AD3EB8">
        <w:rPr>
          <w:szCs w:val="24"/>
          <w:lang w:val="lt-LT"/>
        </w:rPr>
        <w:t>72</w:t>
      </w:r>
      <w:r w:rsidR="007832B1" w:rsidRPr="00AD3EB8">
        <w:rPr>
          <w:szCs w:val="24"/>
          <w:lang w:val="lt-LT"/>
        </w:rPr>
        <w:t xml:space="preserve"> </w:t>
      </w:r>
      <w:r w:rsidR="00383CE6" w:rsidRPr="00AD3EB8">
        <w:rPr>
          <w:szCs w:val="24"/>
          <w:lang w:val="lt-LT"/>
        </w:rPr>
        <w:t>,,</w:t>
      </w:r>
      <w:r w:rsidR="00176755" w:rsidRPr="00AD3EB8">
        <w:rPr>
          <w:lang w:val="lt-LT"/>
        </w:rPr>
        <w:t>D</w:t>
      </w:r>
      <w:r w:rsidR="00176755" w:rsidRPr="00AD3EB8">
        <w:rPr>
          <w:szCs w:val="24"/>
          <w:lang w:val="lt-LT"/>
        </w:rPr>
        <w:t>ėl leidimo įsigyti lengvąjį-krovininį tarnybinį automobilį</w:t>
      </w:r>
      <w:r w:rsidR="00834314" w:rsidRPr="00AD3EB8">
        <w:rPr>
          <w:szCs w:val="24"/>
          <w:lang w:val="lt-LT"/>
        </w:rPr>
        <w:t>“</w:t>
      </w:r>
      <w:r w:rsidR="00AD4BC4" w:rsidRPr="00AD3EB8">
        <w:rPr>
          <w:szCs w:val="24"/>
          <w:lang w:val="lt-LT"/>
        </w:rPr>
        <w:t xml:space="preserve">, Anykščių rajono savivaldybės taryba </w:t>
      </w:r>
      <w:r w:rsidR="00AD4BC4" w:rsidRPr="00AD3EB8">
        <w:rPr>
          <w:lang w:val="lt-LT"/>
        </w:rPr>
        <w:t xml:space="preserve">n u s p r e n d ž i a: </w:t>
      </w:r>
    </w:p>
    <w:p w14:paraId="22A83C4A" w14:textId="0210ADC4" w:rsidR="00B26617" w:rsidRDefault="00E33800" w:rsidP="000153E2">
      <w:pPr>
        <w:pStyle w:val="Pagrindinistekstas"/>
        <w:numPr>
          <w:ilvl w:val="0"/>
          <w:numId w:val="39"/>
        </w:numPr>
        <w:spacing w:after="0" w:line="360" w:lineRule="auto"/>
        <w:ind w:left="0" w:firstLine="720"/>
        <w:jc w:val="both"/>
        <w:rPr>
          <w:szCs w:val="24"/>
          <w:shd w:val="clear" w:color="auto" w:fill="FFFFFF"/>
          <w:lang w:val="lt-LT"/>
        </w:rPr>
      </w:pPr>
      <w:r w:rsidRPr="00640CA4">
        <w:rPr>
          <w:lang w:val="lt-LT"/>
        </w:rPr>
        <w:t>Leisti</w:t>
      </w:r>
      <w:r w:rsidR="00FA0635" w:rsidRPr="00640CA4">
        <w:rPr>
          <w:lang w:val="lt-LT"/>
        </w:rPr>
        <w:t xml:space="preserve"> </w:t>
      </w:r>
      <w:r w:rsidR="004B3FFC" w:rsidRPr="00AD3EB8">
        <w:rPr>
          <w:lang w:val="lt-LT"/>
        </w:rPr>
        <w:t>Anykščių rajono savivaldybės administracijai</w:t>
      </w:r>
      <w:r w:rsidR="00252BF9" w:rsidRPr="00AD3EB8">
        <w:rPr>
          <w:lang w:val="lt-LT"/>
        </w:rPr>
        <w:t xml:space="preserve"> </w:t>
      </w:r>
      <w:r w:rsidRPr="00640CA4">
        <w:rPr>
          <w:lang w:val="lt-LT"/>
        </w:rPr>
        <w:t>į</w:t>
      </w:r>
      <w:r w:rsidR="00DE3004" w:rsidRPr="00640CA4">
        <w:rPr>
          <w:lang w:val="lt-LT"/>
        </w:rPr>
        <w:t>sigy</w:t>
      </w:r>
      <w:r w:rsidR="00834314" w:rsidRPr="00640CA4">
        <w:rPr>
          <w:lang w:val="lt-LT"/>
        </w:rPr>
        <w:t>ti</w:t>
      </w:r>
      <w:r w:rsidR="004C0700">
        <w:rPr>
          <w:lang w:val="lt-LT"/>
        </w:rPr>
        <w:t xml:space="preserve"> </w:t>
      </w:r>
      <w:r w:rsidR="00834314" w:rsidRPr="00640CA4">
        <w:rPr>
          <w:lang w:val="lt-LT"/>
        </w:rPr>
        <w:t xml:space="preserve"> </w:t>
      </w:r>
      <w:r w:rsidR="00DC07F1" w:rsidRPr="00640CA4">
        <w:rPr>
          <w:lang w:val="lt-LT"/>
        </w:rPr>
        <w:t xml:space="preserve">lengvąjį </w:t>
      </w:r>
      <w:r w:rsidR="00DC07F1">
        <w:rPr>
          <w:lang w:val="lt-LT"/>
        </w:rPr>
        <w:t>automobilį</w:t>
      </w:r>
      <w:r w:rsidR="00132000">
        <w:rPr>
          <w:lang w:val="lt-LT"/>
        </w:rPr>
        <w:t>, kurio vertė ne dide</w:t>
      </w:r>
      <w:r w:rsidR="00DC07F1">
        <w:rPr>
          <w:lang w:val="lt-LT"/>
        </w:rPr>
        <w:t>snė kaip 5</w:t>
      </w:r>
      <w:r w:rsidR="00464DB9">
        <w:rPr>
          <w:lang w:val="lt-LT"/>
        </w:rPr>
        <w:t>0</w:t>
      </w:r>
      <w:r w:rsidR="00DC07F1">
        <w:rPr>
          <w:lang w:val="lt-LT"/>
        </w:rPr>
        <w:t xml:space="preserve"> 000 (penkiasdešimt </w:t>
      </w:r>
      <w:r w:rsidR="00DE3004">
        <w:rPr>
          <w:lang w:val="lt-LT"/>
        </w:rPr>
        <w:t>tūkstančių</w:t>
      </w:r>
      <w:r w:rsidR="00AD4BC4" w:rsidRPr="004C3E40">
        <w:rPr>
          <w:lang w:val="lt-LT"/>
        </w:rPr>
        <w:t>) eurų su pridėti</w:t>
      </w:r>
      <w:r w:rsidR="00DE3004">
        <w:rPr>
          <w:lang w:val="lt-LT"/>
        </w:rPr>
        <w:t>nės vertės mok</w:t>
      </w:r>
      <w:r w:rsidR="0024046D">
        <w:rPr>
          <w:lang w:val="lt-LT"/>
        </w:rPr>
        <w:t xml:space="preserve">esčiu, </w:t>
      </w:r>
      <w:r w:rsidR="0024046D" w:rsidRPr="004C3E40">
        <w:rPr>
          <w:lang w:val="lt-LT"/>
        </w:rPr>
        <w:t>savarankišk</w:t>
      </w:r>
      <w:r w:rsidR="004B3FFC">
        <w:rPr>
          <w:lang w:val="lt-LT"/>
        </w:rPr>
        <w:t>osios</w:t>
      </w:r>
      <w:r w:rsidR="0024046D" w:rsidRPr="004C3E40">
        <w:rPr>
          <w:lang w:val="lt-LT"/>
        </w:rPr>
        <w:t xml:space="preserve"> savivaldyb</w:t>
      </w:r>
      <w:r w:rsidR="004B3FFC">
        <w:rPr>
          <w:lang w:val="lt-LT"/>
        </w:rPr>
        <w:t>ių</w:t>
      </w:r>
      <w:r w:rsidR="0024046D" w:rsidRPr="004C3E40">
        <w:rPr>
          <w:lang w:val="lt-LT"/>
        </w:rPr>
        <w:t xml:space="preserve"> funkc</w:t>
      </w:r>
      <w:r w:rsidR="00383CE6">
        <w:rPr>
          <w:lang w:val="lt-LT"/>
        </w:rPr>
        <w:t>ij</w:t>
      </w:r>
      <w:r w:rsidR="004B3FFC">
        <w:rPr>
          <w:lang w:val="lt-LT"/>
        </w:rPr>
        <w:t>os</w:t>
      </w:r>
      <w:r w:rsidR="00383CE6">
        <w:rPr>
          <w:lang w:val="lt-LT"/>
        </w:rPr>
        <w:t xml:space="preserve"> – </w:t>
      </w:r>
      <w:r w:rsidR="00252BF9" w:rsidRPr="00252BF9">
        <w:rPr>
          <w:szCs w:val="24"/>
          <w:shd w:val="clear" w:color="auto" w:fill="FFFFFF"/>
          <w:lang w:val="lt-LT"/>
        </w:rPr>
        <w:t>sąlygų verslo ir turizmo plėtrai sudarymas ir šios veiklos skatinimas</w:t>
      </w:r>
      <w:r w:rsidR="004B3FFC">
        <w:rPr>
          <w:szCs w:val="24"/>
          <w:shd w:val="clear" w:color="auto" w:fill="FFFFFF"/>
          <w:lang w:val="lt-LT"/>
        </w:rPr>
        <w:t xml:space="preserve"> – </w:t>
      </w:r>
      <w:r w:rsidR="004B3FFC" w:rsidRPr="00AD3EB8">
        <w:rPr>
          <w:szCs w:val="24"/>
          <w:shd w:val="clear" w:color="auto" w:fill="FFFFFF"/>
          <w:lang w:val="lt-LT"/>
        </w:rPr>
        <w:t>įgyvendinimui</w:t>
      </w:r>
      <w:r w:rsidR="002E3BDA" w:rsidRPr="00AD3EB8">
        <w:rPr>
          <w:szCs w:val="24"/>
          <w:shd w:val="clear" w:color="auto" w:fill="FFFFFF"/>
          <w:lang w:val="lt-LT"/>
        </w:rPr>
        <w:t>.</w:t>
      </w:r>
    </w:p>
    <w:p w14:paraId="015E986A" w14:textId="77777777" w:rsidR="00B26617" w:rsidRDefault="004B3FFC" w:rsidP="000153E2">
      <w:pPr>
        <w:pStyle w:val="Pagrindinistekstas"/>
        <w:numPr>
          <w:ilvl w:val="0"/>
          <w:numId w:val="39"/>
        </w:numPr>
        <w:spacing w:after="0" w:line="360" w:lineRule="auto"/>
        <w:ind w:left="0" w:firstLine="720"/>
        <w:jc w:val="both"/>
        <w:rPr>
          <w:szCs w:val="24"/>
          <w:shd w:val="clear" w:color="auto" w:fill="FFFFFF"/>
          <w:lang w:val="lt-LT"/>
        </w:rPr>
      </w:pPr>
      <w:r w:rsidRPr="00B26617">
        <w:rPr>
          <w:szCs w:val="24"/>
          <w:shd w:val="clear" w:color="auto" w:fill="FFFFFF"/>
          <w:lang w:val="lt-LT"/>
        </w:rPr>
        <w:t>Įgalioti Anykščių rajono savivaldybės administracijos direktorių Anykščių rajono savivaldybės vardu pasirašyti pirkimo-pardavimo sutartį.</w:t>
      </w:r>
    </w:p>
    <w:p w14:paraId="75E4BA82" w14:textId="77777777" w:rsidR="00B26617" w:rsidRDefault="004B3FFC" w:rsidP="000153E2">
      <w:pPr>
        <w:pStyle w:val="Pagrindinistekstas"/>
        <w:numPr>
          <w:ilvl w:val="0"/>
          <w:numId w:val="39"/>
        </w:numPr>
        <w:spacing w:after="0" w:line="360" w:lineRule="auto"/>
        <w:ind w:left="0" w:firstLine="720"/>
        <w:jc w:val="both"/>
        <w:rPr>
          <w:szCs w:val="24"/>
          <w:shd w:val="clear" w:color="auto" w:fill="FFFFFF"/>
          <w:lang w:val="lt-LT"/>
        </w:rPr>
      </w:pPr>
      <w:r w:rsidRPr="00B26617">
        <w:rPr>
          <w:szCs w:val="24"/>
          <w:shd w:val="clear" w:color="auto" w:fill="FFFFFF"/>
          <w:lang w:val="lt-LT"/>
        </w:rPr>
        <w:t>Perduoti šio sprendimo 1 punkte nurodytą turtą, jį įsigijus Anykščių rajono savivaldybės nuosavybėn ir įregistravus į Anykščių rajono savivaldybės turto aprašus, viešajai įstaigai Anykščių turizmo ir verslo informacijos centrui</w:t>
      </w:r>
      <w:r w:rsidR="00B26617" w:rsidRPr="00B26617">
        <w:rPr>
          <w:szCs w:val="24"/>
          <w:shd w:val="clear" w:color="auto" w:fill="FFFFFF"/>
          <w:lang w:val="lt-LT"/>
        </w:rPr>
        <w:t xml:space="preserve"> </w:t>
      </w:r>
      <w:r w:rsidRPr="00B26617">
        <w:rPr>
          <w:szCs w:val="24"/>
          <w:shd w:val="clear" w:color="auto" w:fill="FFFFFF"/>
          <w:lang w:val="lt-LT"/>
        </w:rPr>
        <w:t>(</w:t>
      </w:r>
      <w:r w:rsidR="00B26617" w:rsidRPr="00B26617">
        <w:rPr>
          <w:szCs w:val="24"/>
          <w:shd w:val="clear" w:color="auto" w:fill="FFFFFF"/>
          <w:lang w:val="lt-LT"/>
        </w:rPr>
        <w:t>kodas 154293839, Muziejaus g. 1, Anykščiai</w:t>
      </w:r>
      <w:r w:rsidRPr="00B26617">
        <w:rPr>
          <w:szCs w:val="24"/>
          <w:shd w:val="clear" w:color="auto" w:fill="FFFFFF"/>
          <w:lang w:val="lt-LT"/>
        </w:rPr>
        <w:t xml:space="preserve">) pagal Turto patikėjimo sutartį 20 (dvidešimties) metų laikotarpiui, </w:t>
      </w:r>
      <w:r w:rsidRPr="00B26617">
        <w:rPr>
          <w:lang w:val="lt-LT"/>
        </w:rPr>
        <w:t xml:space="preserve">savarankiškosios savivaldybių funkcijos – </w:t>
      </w:r>
      <w:r w:rsidRPr="00B26617">
        <w:rPr>
          <w:szCs w:val="24"/>
          <w:shd w:val="clear" w:color="auto" w:fill="FFFFFF"/>
          <w:lang w:val="lt-LT"/>
        </w:rPr>
        <w:t>sąlygų verslo ir turizmo plėtrai sudarymas ir šios veiklos skatinimas – įgyvendinimui.</w:t>
      </w:r>
    </w:p>
    <w:p w14:paraId="57D8DC38" w14:textId="5B1B82DB" w:rsidR="004B3FFC" w:rsidRPr="00B26617" w:rsidRDefault="004B3FFC" w:rsidP="000153E2">
      <w:pPr>
        <w:pStyle w:val="Pagrindinistekstas"/>
        <w:numPr>
          <w:ilvl w:val="0"/>
          <w:numId w:val="39"/>
        </w:numPr>
        <w:spacing w:after="0" w:line="360" w:lineRule="auto"/>
        <w:ind w:left="0" w:firstLine="720"/>
        <w:jc w:val="both"/>
        <w:rPr>
          <w:szCs w:val="24"/>
          <w:shd w:val="clear" w:color="auto" w:fill="FFFFFF"/>
          <w:lang w:val="lt-LT"/>
        </w:rPr>
      </w:pPr>
      <w:r w:rsidRPr="00B26617">
        <w:rPr>
          <w:szCs w:val="24"/>
          <w:shd w:val="clear" w:color="auto" w:fill="FFFFFF"/>
          <w:lang w:val="lt-LT"/>
        </w:rPr>
        <w:t xml:space="preserve">Įgalioti Anykščių rajono savivaldybės administracijos direktorių pasirašyti šio sprendimo 1 punkte nurodyto turto </w:t>
      </w:r>
      <w:r w:rsidR="0051060B" w:rsidRPr="00B26617">
        <w:rPr>
          <w:szCs w:val="24"/>
          <w:shd w:val="clear" w:color="auto" w:fill="FFFFFF"/>
          <w:lang w:val="lt-LT"/>
        </w:rPr>
        <w:t>patikėjimo sutartį.</w:t>
      </w:r>
    </w:p>
    <w:p w14:paraId="30265FEC" w14:textId="6389339E" w:rsidR="00DE579E" w:rsidRPr="002E3BDA" w:rsidRDefault="00640CA4" w:rsidP="000153E2">
      <w:pPr>
        <w:pStyle w:val="Pagrindinistekstas"/>
        <w:spacing w:after="0" w:line="360" w:lineRule="auto"/>
        <w:ind w:firstLine="720"/>
        <w:jc w:val="both"/>
        <w:rPr>
          <w:szCs w:val="24"/>
          <w:shd w:val="clear" w:color="auto" w:fill="FFFFFF"/>
          <w:lang w:val="lt-LT"/>
        </w:rPr>
      </w:pPr>
      <w:r w:rsidRPr="00640CA4">
        <w:rPr>
          <w:rFonts w:ascii="Times New Roman" w:hAnsi="Times New Roman"/>
          <w:bCs/>
          <w:szCs w:val="24"/>
          <w:lang w:val="lt-LT"/>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01EBF312" w14:textId="77777777" w:rsidR="00644DF9" w:rsidRDefault="00644DF9" w:rsidP="002E3BDA">
      <w:pPr>
        <w:tabs>
          <w:tab w:val="right" w:pos="9638"/>
        </w:tabs>
        <w:spacing w:after="0"/>
        <w:ind w:firstLine="720"/>
        <w:rPr>
          <w:rFonts w:ascii="Times New Roman" w:eastAsia="Times New Roman" w:hAnsi="Times New Roman" w:cs="Times New Roman"/>
          <w:sz w:val="24"/>
          <w:szCs w:val="24"/>
          <w:lang w:eastAsia="lt-LT"/>
        </w:rPr>
      </w:pPr>
    </w:p>
    <w:p w14:paraId="53D8A90B" w14:textId="77777777" w:rsidR="00644DF9" w:rsidRDefault="00644DF9" w:rsidP="00534D96">
      <w:pPr>
        <w:tabs>
          <w:tab w:val="right" w:pos="9638"/>
        </w:tabs>
        <w:spacing w:after="0"/>
        <w:rPr>
          <w:rFonts w:ascii="Times New Roman" w:eastAsia="Times New Roman" w:hAnsi="Times New Roman" w:cs="Times New Roman"/>
          <w:sz w:val="24"/>
          <w:szCs w:val="24"/>
          <w:lang w:eastAsia="lt-LT"/>
        </w:rPr>
      </w:pPr>
    </w:p>
    <w:p w14:paraId="56E31077" w14:textId="4BF5D033" w:rsidR="00191B01" w:rsidRPr="00560E3D" w:rsidRDefault="00191B01" w:rsidP="00534D96">
      <w:pPr>
        <w:tabs>
          <w:tab w:val="right" w:pos="9638"/>
        </w:tabs>
        <w:spacing w:after="0"/>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Meras</w:t>
      </w:r>
      <w:r w:rsidRPr="00560E3D">
        <w:rPr>
          <w:rFonts w:ascii="Times New Roman" w:eastAsia="Times New Roman" w:hAnsi="Times New Roman" w:cs="Times New Roman"/>
          <w:sz w:val="24"/>
          <w:szCs w:val="24"/>
          <w:lang w:eastAsia="lt-LT"/>
        </w:rPr>
        <w:tab/>
      </w:r>
      <w:r w:rsidR="00FD0F32">
        <w:rPr>
          <w:rFonts w:ascii="Times New Roman" w:eastAsia="Times New Roman" w:hAnsi="Times New Roman" w:cs="Times New Roman"/>
          <w:sz w:val="24"/>
          <w:szCs w:val="24"/>
          <w:lang w:eastAsia="lt-LT"/>
        </w:rPr>
        <w:t>Kęstutis Tubis</w:t>
      </w:r>
    </w:p>
    <w:p w14:paraId="39D9EAFB" w14:textId="4F72A538" w:rsidR="000153E2" w:rsidRDefault="000153E2">
      <w:pPr>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br w:type="page"/>
      </w:r>
    </w:p>
    <w:p w14:paraId="048CCC1E" w14:textId="4FC857D5" w:rsidR="00644DF9" w:rsidRDefault="00644DF9" w:rsidP="00252BF9">
      <w:pPr>
        <w:overflowPunct w:val="0"/>
        <w:autoSpaceDE w:val="0"/>
        <w:autoSpaceDN w:val="0"/>
        <w:adjustRightInd w:val="0"/>
        <w:jc w:val="center"/>
        <w:rPr>
          <w:rFonts w:ascii="Times New Roman" w:hAnsi="Times New Roman" w:cs="Times New Roman"/>
          <w:b/>
          <w:caps/>
          <w:sz w:val="24"/>
          <w:szCs w:val="24"/>
        </w:rPr>
      </w:pPr>
      <w:r>
        <w:rPr>
          <w:rFonts w:ascii="Times New Roman" w:eastAsia="Times New Roman" w:hAnsi="Times New Roman" w:cs="Times New Roman"/>
          <w:b/>
          <w:sz w:val="24"/>
          <w:szCs w:val="24"/>
          <w:lang w:eastAsia="lt-LT"/>
        </w:rPr>
        <w:lastRenderedPageBreak/>
        <w:t>SAVIVALDYBĖS TARYBOS SPRENDIMO ,,</w:t>
      </w:r>
      <w:r w:rsidR="00252BF9" w:rsidRPr="008E10C7">
        <w:rPr>
          <w:rFonts w:ascii="Times New Roman" w:hAnsi="Times New Roman" w:cs="Times New Roman"/>
          <w:sz w:val="24"/>
          <w:szCs w:val="24"/>
        </w:rPr>
        <w:fldChar w:fldCharType="begin"/>
      </w:r>
      <w:r w:rsidR="00252BF9" w:rsidRPr="008E10C7">
        <w:rPr>
          <w:rFonts w:ascii="Times New Roman" w:hAnsi="Times New Roman" w:cs="Times New Roman"/>
          <w:sz w:val="24"/>
          <w:szCs w:val="24"/>
        </w:rPr>
        <w:instrText xml:space="preserve"> FILLIN "Pavadinimas" \* MERGEFORMAT </w:instrText>
      </w:r>
      <w:r w:rsidR="00252BF9" w:rsidRPr="008E10C7">
        <w:rPr>
          <w:rFonts w:ascii="Times New Roman" w:hAnsi="Times New Roman" w:cs="Times New Roman"/>
          <w:sz w:val="24"/>
          <w:szCs w:val="24"/>
        </w:rPr>
        <w:fldChar w:fldCharType="separate"/>
      </w:r>
      <w:r w:rsidR="00252BF9" w:rsidRPr="008E10C7">
        <w:rPr>
          <w:rFonts w:ascii="Times New Roman" w:hAnsi="Times New Roman" w:cs="Times New Roman"/>
          <w:b/>
          <w:caps/>
          <w:sz w:val="24"/>
          <w:szCs w:val="24"/>
        </w:rPr>
        <w:t xml:space="preserve">DĖl </w:t>
      </w:r>
      <w:r w:rsidR="00252BF9" w:rsidRPr="008E10C7">
        <w:rPr>
          <w:rFonts w:ascii="Times New Roman" w:hAnsi="Times New Roman" w:cs="Times New Roman"/>
          <w:b/>
          <w:caps/>
          <w:sz w:val="24"/>
          <w:szCs w:val="24"/>
        </w:rPr>
        <w:fldChar w:fldCharType="end"/>
      </w:r>
      <w:r w:rsidR="00252BF9">
        <w:rPr>
          <w:rFonts w:ascii="Times New Roman" w:hAnsi="Times New Roman" w:cs="Times New Roman"/>
          <w:b/>
          <w:caps/>
          <w:sz w:val="24"/>
          <w:szCs w:val="24"/>
        </w:rPr>
        <w:t>automobilio įsigijimo ir jo perdavimo viešajai įstaigai anykščių turizmo ir verslo informacijos centrui</w:t>
      </w:r>
      <w:r>
        <w:rPr>
          <w:rFonts w:ascii="Times New Roman" w:hAnsi="Times New Roman" w:cs="Times New Roman"/>
          <w:b/>
          <w:caps/>
          <w:sz w:val="24"/>
          <w:szCs w:val="24"/>
        </w:rPr>
        <w:t xml:space="preserve">“ </w:t>
      </w:r>
      <w:r>
        <w:rPr>
          <w:rFonts w:ascii="Times New Roman" w:eastAsia="Times New Roman" w:hAnsi="Times New Roman" w:cs="Times New Roman"/>
          <w:b/>
          <w:caps/>
          <w:sz w:val="24"/>
          <w:szCs w:val="24"/>
          <w:lang w:eastAsia="lt-LT"/>
        </w:rPr>
        <w:t xml:space="preserve"> </w:t>
      </w:r>
      <w:r>
        <w:rPr>
          <w:rFonts w:ascii="Times New Roman" w:eastAsia="Times New Roman" w:hAnsi="Times New Roman" w:cs="Times New Roman"/>
          <w:b/>
          <w:sz w:val="24"/>
          <w:szCs w:val="24"/>
          <w:lang w:eastAsia="lt-LT"/>
        </w:rPr>
        <w:t>PROJEKTO AIŠKINAMASIS RAŠTAS</w:t>
      </w:r>
    </w:p>
    <w:p w14:paraId="287F57F7" w14:textId="77777777" w:rsidR="00644DF9" w:rsidRDefault="00644DF9" w:rsidP="00534D96">
      <w:pPr>
        <w:spacing w:after="0"/>
        <w:ind w:firstLine="720"/>
        <w:jc w:val="both"/>
        <w:rPr>
          <w:rFonts w:ascii="Times New Roman" w:eastAsia="Times New Roman" w:hAnsi="Times New Roman" w:cs="Times New Roman"/>
          <w:b/>
          <w:sz w:val="24"/>
          <w:szCs w:val="24"/>
          <w:lang w:eastAsia="lt-LT"/>
        </w:rPr>
      </w:pPr>
    </w:p>
    <w:p w14:paraId="385E79FE" w14:textId="77777777" w:rsidR="00644DF9"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tikslai ir uždaviniai</w:t>
      </w:r>
    </w:p>
    <w:p w14:paraId="15045463" w14:textId="493A7771" w:rsidR="00FF5ABF" w:rsidRDefault="00644DF9" w:rsidP="00FF5ABF">
      <w:pPr>
        <w:pStyle w:val="Pagrindinistekstas"/>
        <w:spacing w:after="0" w:line="276" w:lineRule="auto"/>
        <w:ind w:right="-23" w:firstLine="720"/>
        <w:jc w:val="both"/>
        <w:rPr>
          <w:szCs w:val="24"/>
          <w:shd w:val="clear" w:color="auto" w:fill="FFFFFF"/>
          <w:lang w:val="lt-LT"/>
        </w:rPr>
      </w:pPr>
      <w:r>
        <w:rPr>
          <w:rFonts w:ascii="Times New Roman" w:hAnsi="Times New Roman"/>
          <w:szCs w:val="24"/>
          <w:lang w:val="lt-LT"/>
        </w:rPr>
        <w:t xml:space="preserve">Tarybos sprendimo projekto tikslas </w:t>
      </w:r>
      <w:r w:rsidR="001173A2">
        <w:rPr>
          <w:rFonts w:ascii="Times New Roman" w:hAnsi="Times New Roman"/>
          <w:bCs/>
          <w:szCs w:val="24"/>
          <w:lang w:val="lt-LT"/>
        </w:rPr>
        <w:t>–</w:t>
      </w:r>
      <w:r w:rsidR="00252BF9">
        <w:rPr>
          <w:rFonts w:ascii="Times New Roman" w:hAnsi="Times New Roman"/>
          <w:bCs/>
          <w:szCs w:val="24"/>
          <w:lang w:val="lt-LT"/>
        </w:rPr>
        <w:t xml:space="preserve"> </w:t>
      </w:r>
      <w:r w:rsidR="00252BF9" w:rsidRPr="00252BF9">
        <w:rPr>
          <w:szCs w:val="24"/>
          <w:shd w:val="clear" w:color="auto" w:fill="FFFFFF"/>
          <w:lang w:val="lt-LT"/>
        </w:rPr>
        <w:t>sąlygų verslo ir turizmo plėtrai sudarymas ir šios veiklos skatinimas</w:t>
      </w:r>
      <w:r w:rsidR="00252BF9">
        <w:rPr>
          <w:szCs w:val="24"/>
          <w:shd w:val="clear" w:color="auto" w:fill="FFFFFF"/>
          <w:lang w:val="lt-LT"/>
        </w:rPr>
        <w:t>.</w:t>
      </w:r>
    </w:p>
    <w:p w14:paraId="204F6FEB" w14:textId="31E957AE" w:rsidR="00FF5ABF" w:rsidRDefault="00FF5ABF" w:rsidP="00FF5ABF">
      <w:pPr>
        <w:pStyle w:val="Pagrindinistekstas"/>
        <w:spacing w:after="0" w:line="276" w:lineRule="auto"/>
        <w:ind w:right="-23" w:firstLine="720"/>
        <w:jc w:val="both"/>
        <w:rPr>
          <w:lang w:val="lt-LT"/>
        </w:rPr>
      </w:pPr>
      <w:r w:rsidRPr="00FF5ABF">
        <w:rPr>
          <w:lang w:val="lt-LT"/>
        </w:rPr>
        <w:t xml:space="preserve">Sprendimo projektu siekiama leisti Anykščių rajono savivaldybės administracijai įsigyti lengvąjį automobilį, kurio vertė ne didesnė kaip 50 000 (penkiasdešimt tūkstančių) eurų su pridėtinės vertės mokesčiu, </w:t>
      </w:r>
      <w:r w:rsidR="0071660E" w:rsidRPr="0071660E">
        <w:rPr>
          <w:lang w:val="lt-LT"/>
        </w:rPr>
        <w:t xml:space="preserve">ir pagal </w:t>
      </w:r>
      <w:r w:rsidR="0071660E">
        <w:rPr>
          <w:lang w:val="lt-LT"/>
        </w:rPr>
        <w:t>T</w:t>
      </w:r>
      <w:r w:rsidR="0071660E" w:rsidRPr="0071660E">
        <w:rPr>
          <w:lang w:val="lt-LT"/>
        </w:rPr>
        <w:t xml:space="preserve">urto patikėjimo sutartį perduoti jį viešajai įstaigai Anykščių turizmo ir verslo informacijos centrui </w:t>
      </w:r>
      <w:r w:rsidR="0071660E">
        <w:rPr>
          <w:lang w:val="lt-LT"/>
        </w:rPr>
        <w:t>20</w:t>
      </w:r>
      <w:r w:rsidR="0071660E" w:rsidRPr="0071660E">
        <w:rPr>
          <w:lang w:val="lt-LT"/>
        </w:rPr>
        <w:t xml:space="preserve"> (</w:t>
      </w:r>
      <w:r w:rsidR="0071660E">
        <w:rPr>
          <w:lang w:val="lt-LT"/>
        </w:rPr>
        <w:t>dvidešimties</w:t>
      </w:r>
      <w:r w:rsidR="0071660E" w:rsidRPr="0071660E">
        <w:rPr>
          <w:lang w:val="lt-LT"/>
        </w:rPr>
        <w:t>) metų laikotarpiui.</w:t>
      </w:r>
    </w:p>
    <w:p w14:paraId="58E1074C" w14:textId="111651DE" w:rsidR="00FF5ABF" w:rsidRPr="00FF5ABF" w:rsidRDefault="00FF5ABF" w:rsidP="00FF5ABF">
      <w:pPr>
        <w:pStyle w:val="Pagrindinistekstas"/>
        <w:spacing w:after="0" w:line="276" w:lineRule="auto"/>
        <w:ind w:right="-23" w:firstLine="720"/>
        <w:jc w:val="both"/>
        <w:rPr>
          <w:szCs w:val="24"/>
          <w:shd w:val="clear" w:color="auto" w:fill="FFFFFF"/>
          <w:lang w:val="lt-LT"/>
        </w:rPr>
      </w:pPr>
      <w:r w:rsidRPr="0071660E">
        <w:rPr>
          <w:lang w:val="lt-LT"/>
        </w:rPr>
        <w:t xml:space="preserve">Viešoji įstaiga Anykščių turizmo ir verslo informacijos centras 2025 m. rugsėjo 12 d. raštu Nr. </w:t>
      </w:r>
      <w:r w:rsidRPr="004C0700">
        <w:rPr>
          <w:lang w:val="pt-PT"/>
        </w:rPr>
        <w:t xml:space="preserve">S-72 „Dėl leidimo įsigyti lengvąjį-krovininį tarnybinį automobilį“ kreipėsi į Anykščių rajono savivaldybės administraciją, prašydama leidimo įsigyti naują automobilį, nes šiuo metu turimas 2003 metų automobilis </w:t>
      </w:r>
      <w:r w:rsidRPr="004C0700">
        <w:rPr>
          <w:rStyle w:val="Grietas"/>
          <w:b w:val="0"/>
          <w:bCs w:val="0"/>
          <w:lang w:val="pt-PT"/>
        </w:rPr>
        <w:t>FORD RANGER</w:t>
      </w:r>
      <w:r w:rsidRPr="004C0700">
        <w:rPr>
          <w:lang w:val="pt-PT"/>
        </w:rPr>
        <w:t xml:space="preserve"> yra visiškai nusidėvėjęs – automobilio rėmas ir kėbulas prarūdiję, pažeista kėbulo geometrija, o automobilių remonto įmonės atsisako jį remontuoti. </w:t>
      </w:r>
      <w:r>
        <w:t>Automobilio rida – 263 800 km, techninė apžiūra baigėsi 2024-05-04.</w:t>
      </w:r>
    </w:p>
    <w:p w14:paraId="0D67B171" w14:textId="22F846CE" w:rsidR="00644DF9" w:rsidRPr="00DE3629" w:rsidRDefault="00644DF9" w:rsidP="00DE3629">
      <w:pPr>
        <w:pStyle w:val="Pagrindinistekstas"/>
        <w:numPr>
          <w:ilvl w:val="0"/>
          <w:numId w:val="36"/>
        </w:numPr>
        <w:spacing w:after="0" w:line="276" w:lineRule="auto"/>
        <w:ind w:right="-23"/>
        <w:jc w:val="both"/>
        <w:rPr>
          <w:lang w:val="pt-PT"/>
        </w:rPr>
      </w:pPr>
      <w:r w:rsidRPr="00DE3629">
        <w:rPr>
          <w:rFonts w:ascii="Times New Roman" w:hAnsi="Times New Roman"/>
          <w:b/>
          <w:szCs w:val="24"/>
          <w:lang w:val="pt-PT"/>
        </w:rPr>
        <w:t>Siūlomos teisinio reguliavimo nuostatos ir laukiami rezultatai</w:t>
      </w:r>
    </w:p>
    <w:p w14:paraId="5E0EF4EB" w14:textId="35B8D884" w:rsidR="00644DF9" w:rsidRDefault="00415ABE" w:rsidP="00534D96">
      <w:pPr>
        <w:tabs>
          <w:tab w:val="left" w:pos="993"/>
        </w:tabs>
        <w:spacing w:after="0"/>
        <w:ind w:firstLine="851"/>
        <w:jc w:val="both"/>
        <w:rPr>
          <w:rFonts w:ascii="Times New Roman" w:eastAsia="Times New Roman" w:hAnsi="Times New Roman" w:cs="Times New Roman"/>
          <w:sz w:val="24"/>
          <w:szCs w:val="24"/>
          <w:lang w:eastAsia="lt-LT"/>
        </w:rPr>
      </w:pPr>
      <w:r w:rsidRPr="00560E3D">
        <w:rPr>
          <w:rFonts w:ascii="Times New Roman" w:eastAsia="Times New Roman" w:hAnsi="Times New Roman" w:cs="Times New Roman"/>
          <w:sz w:val="24"/>
          <w:szCs w:val="24"/>
          <w:lang w:eastAsia="lt-LT"/>
        </w:rPr>
        <w:t>Priėmus teigiamą sprendimą bus įsigytas naujas automobilis. Automobilio</w:t>
      </w:r>
      <w:r>
        <w:rPr>
          <w:rFonts w:ascii="Times New Roman" w:eastAsia="Times New Roman" w:hAnsi="Times New Roman" w:cs="Times New Roman"/>
          <w:sz w:val="24"/>
          <w:szCs w:val="24"/>
          <w:lang w:eastAsia="lt-LT"/>
        </w:rPr>
        <w:t xml:space="preserve"> įsigijimas užtikrins</w:t>
      </w:r>
      <w:r w:rsidR="00FF5ABF">
        <w:rPr>
          <w:rFonts w:ascii="Times New Roman" w:eastAsia="Times New Roman" w:hAnsi="Times New Roman" w:cs="Times New Roman"/>
          <w:sz w:val="24"/>
          <w:szCs w:val="24"/>
          <w:lang w:eastAsia="lt-LT"/>
        </w:rPr>
        <w:t xml:space="preserve"> viešosios įstaigos Anykščių turizmo ir verslo informacijos centro</w:t>
      </w:r>
      <w:r>
        <w:rPr>
          <w:rFonts w:ascii="Times New Roman" w:eastAsia="Times New Roman" w:hAnsi="Times New Roman" w:cs="Times New Roman"/>
          <w:sz w:val="24"/>
          <w:szCs w:val="24"/>
          <w:lang w:eastAsia="lt-LT"/>
        </w:rPr>
        <w:t xml:space="preserve"> </w:t>
      </w:r>
      <w:r w:rsidR="00FF5ABF">
        <w:rPr>
          <w:rFonts w:ascii="Times New Roman" w:eastAsia="Times New Roman" w:hAnsi="Times New Roman" w:cs="Times New Roman"/>
          <w:sz w:val="24"/>
          <w:szCs w:val="24"/>
          <w:lang w:eastAsia="lt-LT"/>
        </w:rPr>
        <w:t xml:space="preserve">tinkamą </w:t>
      </w:r>
      <w:r>
        <w:rPr>
          <w:rFonts w:ascii="Times New Roman" w:eastAsia="Times New Roman" w:hAnsi="Times New Roman" w:cs="Times New Roman"/>
          <w:sz w:val="24"/>
          <w:szCs w:val="24"/>
          <w:lang w:eastAsia="lt-LT"/>
        </w:rPr>
        <w:t>paslaugų teikimą.</w:t>
      </w:r>
    </w:p>
    <w:p w14:paraId="7ED6D666" w14:textId="77777777" w:rsidR="00644DF9" w:rsidRDefault="00644DF9" w:rsidP="00534D96">
      <w:pPr>
        <w:pStyle w:val="Sraopastraipa"/>
        <w:numPr>
          <w:ilvl w:val="0"/>
          <w:numId w:val="36"/>
        </w:numPr>
        <w:tabs>
          <w:tab w:val="left" w:pos="993"/>
        </w:tabs>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 xml:space="preserve">Lėšų poreikis ir šaltiniai </w:t>
      </w:r>
    </w:p>
    <w:p w14:paraId="56D1CC8F" w14:textId="57437D5F" w:rsidR="00B23993" w:rsidRDefault="00A631E8" w:rsidP="00B23993">
      <w:pPr>
        <w:tabs>
          <w:tab w:val="left" w:pos="993"/>
        </w:tabs>
        <w:spacing w:after="0"/>
        <w:ind w:firstLine="720"/>
        <w:jc w:val="both"/>
        <w:rPr>
          <w:rFonts w:ascii="Times New Roman" w:hAnsi="Times New Roman" w:cs="Times New Roman"/>
          <w:sz w:val="24"/>
          <w:szCs w:val="24"/>
        </w:rPr>
      </w:pPr>
      <w:r>
        <w:rPr>
          <w:rFonts w:ascii="Times New Roman" w:hAnsi="Times New Roman" w:cs="Times New Roman"/>
          <w:sz w:val="24"/>
          <w:szCs w:val="24"/>
        </w:rPr>
        <w:t>5</w:t>
      </w:r>
      <w:r w:rsidR="00415ABE">
        <w:rPr>
          <w:rFonts w:ascii="Times New Roman" w:hAnsi="Times New Roman" w:cs="Times New Roman"/>
          <w:sz w:val="24"/>
          <w:szCs w:val="24"/>
        </w:rPr>
        <w:t>0</w:t>
      </w:r>
      <w:r w:rsidR="00644DF9">
        <w:rPr>
          <w:rFonts w:ascii="Times New Roman" w:hAnsi="Times New Roman" w:cs="Times New Roman"/>
          <w:sz w:val="24"/>
          <w:szCs w:val="24"/>
        </w:rPr>
        <w:t xml:space="preserve"> </w:t>
      </w:r>
      <w:r>
        <w:rPr>
          <w:rFonts w:ascii="Times New Roman" w:hAnsi="Times New Roman" w:cs="Times New Roman"/>
          <w:sz w:val="24"/>
          <w:szCs w:val="24"/>
        </w:rPr>
        <w:t>tūkst.</w:t>
      </w:r>
      <w:r w:rsidR="00644DF9">
        <w:rPr>
          <w:rFonts w:ascii="Times New Roman" w:hAnsi="Times New Roman" w:cs="Times New Roman"/>
          <w:sz w:val="24"/>
          <w:szCs w:val="24"/>
        </w:rPr>
        <w:t xml:space="preserve"> eurų Anykščių raj</w:t>
      </w:r>
      <w:r w:rsidR="00415ABE">
        <w:rPr>
          <w:rFonts w:ascii="Times New Roman" w:hAnsi="Times New Roman" w:cs="Times New Roman"/>
          <w:sz w:val="24"/>
          <w:szCs w:val="24"/>
        </w:rPr>
        <w:t xml:space="preserve">ono savivaldybės biudžeto </w:t>
      </w:r>
      <w:r w:rsidR="00415ABE" w:rsidRPr="00640CA4">
        <w:rPr>
          <w:rFonts w:ascii="Times New Roman" w:hAnsi="Times New Roman" w:cs="Times New Roman"/>
          <w:sz w:val="24"/>
          <w:szCs w:val="24"/>
        </w:rPr>
        <w:t>lėšos</w:t>
      </w:r>
      <w:r w:rsidR="003B01FC" w:rsidRPr="00640CA4">
        <w:rPr>
          <w:rFonts w:ascii="Times New Roman" w:hAnsi="Times New Roman" w:cs="Times New Roman"/>
          <w:sz w:val="24"/>
          <w:szCs w:val="24"/>
        </w:rPr>
        <w:t xml:space="preserve">, </w:t>
      </w:r>
      <w:r w:rsidR="00816E36" w:rsidRPr="00640CA4">
        <w:rPr>
          <w:rFonts w:ascii="Times New Roman" w:hAnsi="Times New Roman" w:cs="Times New Roman"/>
          <w:sz w:val="24"/>
          <w:szCs w:val="24"/>
        </w:rPr>
        <w:t>numatytos</w:t>
      </w:r>
      <w:r w:rsidR="00B23993" w:rsidRPr="00640CA4">
        <w:rPr>
          <w:rFonts w:ascii="Times New Roman" w:hAnsi="Times New Roman" w:cs="Times New Roman"/>
          <w:sz w:val="24"/>
          <w:szCs w:val="24"/>
        </w:rPr>
        <w:t xml:space="preserve"> </w:t>
      </w:r>
      <w:r w:rsidR="00816E36" w:rsidRPr="00640CA4">
        <w:rPr>
          <w:rFonts w:ascii="Times New Roman" w:hAnsi="Times New Roman" w:cs="Times New Roman"/>
          <w:sz w:val="24"/>
          <w:szCs w:val="24"/>
        </w:rPr>
        <w:t>p</w:t>
      </w:r>
      <w:r w:rsidR="00B23993" w:rsidRPr="00640CA4">
        <w:rPr>
          <w:rFonts w:ascii="Times New Roman" w:hAnsi="Times New Roman" w:cs="Times New Roman"/>
          <w:sz w:val="24"/>
          <w:szCs w:val="24"/>
        </w:rPr>
        <w:t>riemonė</w:t>
      </w:r>
      <w:r w:rsidR="00816E36" w:rsidRPr="00640CA4">
        <w:rPr>
          <w:rFonts w:ascii="Times New Roman" w:hAnsi="Times New Roman" w:cs="Times New Roman"/>
          <w:sz w:val="24"/>
          <w:szCs w:val="24"/>
        </w:rPr>
        <w:t>je</w:t>
      </w:r>
      <w:r w:rsidR="00B23993" w:rsidRPr="00640CA4">
        <w:rPr>
          <w:rFonts w:ascii="Times New Roman" w:hAnsi="Times New Roman" w:cs="Times New Roman"/>
          <w:sz w:val="24"/>
          <w:szCs w:val="24"/>
        </w:rPr>
        <w:t xml:space="preserve"> 01</w:t>
      </w:r>
      <w:r w:rsidR="00B23993">
        <w:rPr>
          <w:rFonts w:ascii="Times New Roman" w:hAnsi="Times New Roman" w:cs="Times New Roman"/>
          <w:sz w:val="24"/>
          <w:szCs w:val="24"/>
        </w:rPr>
        <w:t xml:space="preserve">.2.07.12 turizmo infrastruktūros plėtra ir modernizavimas. </w:t>
      </w:r>
    </w:p>
    <w:p w14:paraId="26849F5A" w14:textId="5D3BB669" w:rsidR="00644DF9" w:rsidRDefault="00644DF9" w:rsidP="00B23993">
      <w:pPr>
        <w:tabs>
          <w:tab w:val="left" w:pos="993"/>
        </w:tabs>
        <w:spacing w:after="0"/>
        <w:ind w:firstLine="72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Numatomo teisinio reguliavimo poveikio vertinimo rezultatai, galimos neigiamos priimto sprendimo pasekmės ir kokių priemonių reikėtų imtis, kad tokių pasekmių būtų išvengta</w:t>
      </w:r>
    </w:p>
    <w:p w14:paraId="48E21424" w14:textId="77777777" w:rsidR="00644DF9" w:rsidRDefault="00644DF9" w:rsidP="00534D96">
      <w:pPr>
        <w:spacing w:after="0"/>
        <w:ind w:left="720"/>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Nevertinamas. Neigiamų pasekmių nenumatoma.      </w:t>
      </w:r>
    </w:p>
    <w:p w14:paraId="242B77C1" w14:textId="77777777" w:rsidR="00644DF9" w:rsidRDefault="00644DF9" w:rsidP="00534D96">
      <w:pPr>
        <w:pStyle w:val="Sraopastraipa"/>
        <w:numPr>
          <w:ilvl w:val="0"/>
          <w:numId w:val="36"/>
        </w:numPr>
        <w:tabs>
          <w:tab w:val="left" w:pos="993"/>
        </w:tabs>
        <w:spacing w:after="0"/>
        <w:ind w:left="0" w:firstLine="709"/>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Kokius teisės aktus būtina priimti, kokius galiojančius teisės aktus reikia pakeisti ar pripažinti netekusiais galios – kas ir kada juos turėtų priimti</w:t>
      </w:r>
    </w:p>
    <w:p w14:paraId="329DF650" w14:textId="504E0C33" w:rsidR="00644DF9" w:rsidRDefault="00644DF9" w:rsidP="00534D96">
      <w:pPr>
        <w:spacing w:after="0"/>
        <w:ind w:firstLine="709"/>
        <w:jc w:val="both"/>
        <w:rPr>
          <w:rFonts w:ascii="Times New Roman" w:eastAsia="Times New Roman" w:hAnsi="Times New Roman" w:cs="Times New Roman"/>
          <w:i/>
          <w:color w:val="FF0000"/>
          <w:sz w:val="24"/>
          <w:szCs w:val="24"/>
          <w:lang w:eastAsia="lt-LT"/>
        </w:rPr>
      </w:pPr>
      <w:r>
        <w:rPr>
          <w:rFonts w:ascii="Times New Roman" w:eastAsia="Times New Roman" w:hAnsi="Times New Roman" w:cs="Times New Roman"/>
          <w:sz w:val="24"/>
          <w:szCs w:val="24"/>
          <w:lang w:eastAsia="lt-LT"/>
        </w:rPr>
        <w:t>Nėra.</w:t>
      </w:r>
    </w:p>
    <w:p w14:paraId="70FF34AD" w14:textId="6215BA36" w:rsidR="00644DF9" w:rsidRDefault="00644DF9" w:rsidP="00534D96">
      <w:pPr>
        <w:pStyle w:val="Sraopastraipa"/>
        <w:numPr>
          <w:ilvl w:val="0"/>
          <w:numId w:val="36"/>
        </w:numPr>
        <w:spacing w:after="0"/>
        <w:jc w:val="both"/>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Sprendimo įgyvendinimo terminai – kas, ką ir kada turėtų atlikti</w:t>
      </w:r>
      <w:r>
        <w:rPr>
          <w:rFonts w:ascii="Times New Roman" w:eastAsia="Times New Roman" w:hAnsi="Times New Roman" w:cs="Times New Roman"/>
          <w:sz w:val="24"/>
          <w:szCs w:val="24"/>
          <w:lang w:eastAsia="lt-LT"/>
        </w:rPr>
        <w:t xml:space="preserve"> </w:t>
      </w:r>
    </w:p>
    <w:p w14:paraId="0994B3FB" w14:textId="1B91B844" w:rsidR="00644DF9" w:rsidRPr="0007248F" w:rsidRDefault="0071660E" w:rsidP="00534D96">
      <w:pPr>
        <w:spacing w:after="0"/>
        <w:ind w:firstLine="709"/>
        <w:jc w:val="both"/>
        <w:rPr>
          <w:rFonts w:ascii="Times New Roman" w:eastAsia="Times New Roman" w:hAnsi="Times New Roman" w:cs="Times New Roman"/>
          <w:sz w:val="24"/>
          <w:szCs w:val="24"/>
          <w:lang w:eastAsia="lt-LT"/>
        </w:rPr>
      </w:pPr>
      <w:r w:rsidRPr="0071660E">
        <w:rPr>
          <w:rFonts w:ascii="Times New Roman" w:eastAsia="Times New Roman" w:hAnsi="Times New Roman" w:cs="Times New Roman"/>
          <w:sz w:val="24"/>
          <w:szCs w:val="24"/>
          <w:lang w:eastAsia="lt-LT"/>
        </w:rPr>
        <w:t>Viešąjį pirkimą inicijuoja ir vykdo Anykščių rajono savivaldybės administracija. Anykščių rajono savivaldybės administracija įsigyja automobilį ir pagal Turto patikėjimo sutartį perduo</w:t>
      </w:r>
      <w:r>
        <w:rPr>
          <w:rFonts w:ascii="Times New Roman" w:eastAsia="Times New Roman" w:hAnsi="Times New Roman" w:cs="Times New Roman"/>
          <w:sz w:val="24"/>
          <w:szCs w:val="24"/>
          <w:lang w:eastAsia="lt-LT"/>
        </w:rPr>
        <w:t>da</w:t>
      </w:r>
      <w:r w:rsidRPr="0071660E">
        <w:rPr>
          <w:rFonts w:ascii="Times New Roman" w:eastAsia="Times New Roman" w:hAnsi="Times New Roman" w:cs="Times New Roman"/>
          <w:sz w:val="24"/>
          <w:szCs w:val="24"/>
          <w:lang w:eastAsia="lt-LT"/>
        </w:rPr>
        <w:t xml:space="preserve"> jį viešajai įstaigai Anykščių turizmo ir verslo informacijos centrui iki 2026 metų I ketvirčio pabaigos.</w:t>
      </w:r>
    </w:p>
    <w:p w14:paraId="28C963A6" w14:textId="77777777" w:rsidR="00644DF9" w:rsidRDefault="00644DF9" w:rsidP="00534D96">
      <w:pPr>
        <w:pStyle w:val="Sraopastraipa"/>
        <w:numPr>
          <w:ilvl w:val="0"/>
          <w:numId w:val="36"/>
        </w:numPr>
        <w:spacing w:after="0"/>
        <w:jc w:val="both"/>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Sprendimo projekto rengimo metu gauti specialistų vertinimai ir išvados</w:t>
      </w:r>
    </w:p>
    <w:p w14:paraId="5100AB60" w14:textId="77777777" w:rsidR="00644DF9" w:rsidRDefault="00644DF9" w:rsidP="00534D96">
      <w:pPr>
        <w:pStyle w:val="Sraopastraipa"/>
        <w:spacing w:after="0"/>
        <w:ind w:left="709"/>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21BB5413" w14:textId="77777777" w:rsidR="00644DF9" w:rsidRDefault="00644DF9" w:rsidP="00534D96">
      <w:pPr>
        <w:pStyle w:val="Sraopastraipa"/>
        <w:numPr>
          <w:ilvl w:val="0"/>
          <w:numId w:val="36"/>
        </w:numPr>
        <w:spacing w:after="0"/>
        <w:rPr>
          <w:rFonts w:ascii="Times New Roman" w:eastAsia="Times New Roman" w:hAnsi="Times New Roman" w:cs="Times New Roman"/>
          <w:b/>
          <w:sz w:val="24"/>
          <w:szCs w:val="24"/>
          <w:lang w:eastAsia="lt-LT"/>
        </w:rPr>
      </w:pPr>
      <w:r>
        <w:rPr>
          <w:rFonts w:ascii="Times New Roman" w:eastAsia="Times New Roman" w:hAnsi="Times New Roman" w:cs="Times New Roman"/>
          <w:b/>
          <w:sz w:val="24"/>
          <w:szCs w:val="24"/>
          <w:lang w:eastAsia="lt-LT"/>
        </w:rPr>
        <w:t>Kiti reikalingi pagrindimai, skaičiavimai ir paaiškinimai</w:t>
      </w:r>
    </w:p>
    <w:p w14:paraId="2A951A58" w14:textId="77777777" w:rsidR="00644DF9" w:rsidRDefault="00644DF9" w:rsidP="00534D96">
      <w:pPr>
        <w:pStyle w:val="Sraopastraipa"/>
        <w:spacing w:after="0"/>
        <w:ind w:left="709"/>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Nėra.</w:t>
      </w:r>
    </w:p>
    <w:p w14:paraId="352079B6" w14:textId="77777777" w:rsidR="00644DF9" w:rsidRDefault="00644DF9" w:rsidP="00534D96">
      <w:pPr>
        <w:spacing w:after="0"/>
        <w:ind w:firstLine="720"/>
        <w:rPr>
          <w:rFonts w:ascii="Times New Roman" w:eastAsia="Times New Roman" w:hAnsi="Times New Roman" w:cs="Times New Roman"/>
          <w:sz w:val="24"/>
          <w:szCs w:val="24"/>
          <w:lang w:eastAsia="lt-LT"/>
        </w:rPr>
      </w:pPr>
      <w:r>
        <w:rPr>
          <w:rFonts w:ascii="Times New Roman" w:eastAsia="Times New Roman" w:hAnsi="Times New Roman" w:cs="Times New Roman"/>
          <w:b/>
          <w:sz w:val="24"/>
          <w:szCs w:val="24"/>
          <w:lang w:eastAsia="lt-LT"/>
        </w:rPr>
        <w:t>9. Sprendimo projekto iniciatoriai ir rengėjai, pranešėjas</w:t>
      </w:r>
      <w:r>
        <w:rPr>
          <w:rFonts w:ascii="Times New Roman" w:eastAsia="Times New Roman" w:hAnsi="Times New Roman" w:cs="Times New Roman"/>
          <w:sz w:val="24"/>
          <w:szCs w:val="24"/>
          <w:lang w:eastAsia="lt-LT"/>
        </w:rPr>
        <w:t xml:space="preserve">             </w:t>
      </w:r>
    </w:p>
    <w:p w14:paraId="39EA097E" w14:textId="3856F61F" w:rsidR="00644DF9" w:rsidRDefault="00644DF9" w:rsidP="00534D9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Iniciatorius –</w:t>
      </w:r>
      <w:r w:rsidR="00ED775F">
        <w:rPr>
          <w:rFonts w:ascii="Times New Roman" w:eastAsia="Times New Roman" w:hAnsi="Times New Roman" w:cs="Times New Roman"/>
          <w:sz w:val="24"/>
          <w:szCs w:val="24"/>
        </w:rPr>
        <w:t xml:space="preserve"> </w:t>
      </w:r>
      <w:r w:rsidR="004C0700">
        <w:rPr>
          <w:rFonts w:ascii="Times New Roman" w:eastAsia="Times New Roman" w:hAnsi="Times New Roman" w:cs="Times New Roman"/>
          <w:sz w:val="24"/>
          <w:szCs w:val="24"/>
        </w:rPr>
        <w:t>v</w:t>
      </w:r>
      <w:r w:rsidR="00252BF9" w:rsidRPr="00576749">
        <w:rPr>
          <w:rFonts w:ascii="Times New Roman" w:eastAsia="Times New Roman" w:hAnsi="Times New Roman" w:cs="Times New Roman"/>
          <w:sz w:val="24"/>
          <w:szCs w:val="24"/>
        </w:rPr>
        <w:t xml:space="preserve">iešoji įstaiga </w:t>
      </w:r>
      <w:r w:rsidR="00252BF9" w:rsidRPr="00576749">
        <w:rPr>
          <w:rFonts w:ascii="Times New Roman" w:hAnsi="Times New Roman"/>
          <w:sz w:val="24"/>
          <w:szCs w:val="24"/>
        </w:rPr>
        <w:t>Anykščių turizmo ir verslo informacijos centras.</w:t>
      </w:r>
    </w:p>
    <w:p w14:paraId="7A548E81" w14:textId="2AE64CC7" w:rsidR="00ED775F" w:rsidRDefault="00644DF9" w:rsidP="00534D96">
      <w:pPr>
        <w:spacing w:after="0"/>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Rengėja –  </w:t>
      </w:r>
      <w:r w:rsidR="00ED775F" w:rsidRPr="00ED775F">
        <w:rPr>
          <w:rFonts w:ascii="Times New Roman" w:eastAsia="Times New Roman" w:hAnsi="Times New Roman" w:cs="Times New Roman"/>
          <w:bCs/>
          <w:sz w:val="24"/>
          <w:szCs w:val="24"/>
        </w:rPr>
        <w:t xml:space="preserve">Kultūros ir turizmo skyriaus </w:t>
      </w:r>
      <w:r w:rsidR="00252BF9">
        <w:rPr>
          <w:rFonts w:ascii="Times New Roman" w:eastAsia="Times New Roman" w:hAnsi="Times New Roman" w:cs="Times New Roman"/>
          <w:bCs/>
          <w:sz w:val="24"/>
          <w:szCs w:val="24"/>
        </w:rPr>
        <w:t>specialistė Rugilė Gruzinskienė</w:t>
      </w:r>
      <w:r w:rsidR="00ED775F">
        <w:rPr>
          <w:rFonts w:ascii="Times New Roman" w:eastAsia="Times New Roman" w:hAnsi="Times New Roman" w:cs="Times New Roman"/>
          <w:sz w:val="24"/>
          <w:szCs w:val="24"/>
        </w:rPr>
        <w:t>.</w:t>
      </w:r>
    </w:p>
    <w:p w14:paraId="43B532E6" w14:textId="7B00988D" w:rsidR="00303DA9" w:rsidRPr="00D16587" w:rsidRDefault="00F67A58" w:rsidP="00B019F1">
      <w:pPr>
        <w:spacing w:after="0"/>
        <w:ind w:firstLine="709"/>
        <w:jc w:val="both"/>
        <w:rPr>
          <w:rFonts w:ascii="Times New Roman" w:eastAsia="Times New Roman" w:hAnsi="Times New Roman" w:cs="Times New Roman"/>
          <w:i/>
          <w:color w:val="00B050"/>
          <w:sz w:val="24"/>
          <w:szCs w:val="24"/>
        </w:rPr>
      </w:pPr>
      <w:r>
        <w:rPr>
          <w:rFonts w:ascii="Times New Roman" w:eastAsia="Times New Roman" w:hAnsi="Times New Roman" w:cs="Times New Roman"/>
          <w:sz w:val="24"/>
          <w:szCs w:val="24"/>
        </w:rPr>
        <w:t xml:space="preserve">Pranešėja – </w:t>
      </w:r>
      <w:r w:rsidR="00ED775F" w:rsidRPr="00ED775F">
        <w:rPr>
          <w:rFonts w:ascii="Times New Roman" w:eastAsia="Times New Roman" w:hAnsi="Times New Roman" w:cs="Times New Roman"/>
          <w:bCs/>
          <w:sz w:val="24"/>
          <w:szCs w:val="24"/>
        </w:rPr>
        <w:t>Kultūros ir turizmo skyriaus vedėja Inga Eidrigevičienė</w:t>
      </w:r>
      <w:r w:rsidR="00ED775F">
        <w:rPr>
          <w:rFonts w:ascii="Times New Roman" w:eastAsia="Times New Roman" w:hAnsi="Times New Roman" w:cs="Times New Roman"/>
          <w:bCs/>
          <w:sz w:val="24"/>
          <w:szCs w:val="24"/>
        </w:rPr>
        <w:t>.</w:t>
      </w:r>
    </w:p>
    <w:sectPr w:rsidR="00303DA9" w:rsidRPr="00D16587" w:rsidSect="006216E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FF727" w14:textId="77777777" w:rsidR="004415CC" w:rsidRDefault="004415CC" w:rsidP="000A4F3B">
      <w:pPr>
        <w:spacing w:after="0" w:line="240" w:lineRule="auto"/>
      </w:pPr>
      <w:r>
        <w:separator/>
      </w:r>
    </w:p>
  </w:endnote>
  <w:endnote w:type="continuationSeparator" w:id="0">
    <w:p w14:paraId="76F28EFD" w14:textId="77777777" w:rsidR="004415CC" w:rsidRDefault="004415CC"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A290D8" w14:textId="77777777" w:rsidR="004415CC" w:rsidRDefault="004415CC" w:rsidP="000A4F3B">
      <w:pPr>
        <w:spacing w:after="0" w:line="240" w:lineRule="auto"/>
      </w:pPr>
      <w:r>
        <w:separator/>
      </w:r>
    </w:p>
  </w:footnote>
  <w:footnote w:type="continuationSeparator" w:id="0">
    <w:p w14:paraId="60E2412A" w14:textId="77777777" w:rsidR="004415CC" w:rsidRDefault="004415CC" w:rsidP="000A4F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75069"/>
    <w:multiLevelType w:val="hybridMultilevel"/>
    <w:tmpl w:val="798EA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6F1644"/>
    <w:multiLevelType w:val="multilevel"/>
    <w:tmpl w:val="17D82788"/>
    <w:lvl w:ilvl="0">
      <w:start w:val="25"/>
      <w:numFmt w:val="decimal"/>
      <w:lvlText w:val="%1."/>
      <w:lvlJc w:val="left"/>
      <w:pPr>
        <w:ind w:left="786"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80B3B8B"/>
    <w:multiLevelType w:val="hybridMultilevel"/>
    <w:tmpl w:val="EF88D33E"/>
    <w:lvl w:ilvl="0" w:tplc="2668DBBA">
      <w:start w:val="14"/>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0FEC0F08"/>
    <w:multiLevelType w:val="multilevel"/>
    <w:tmpl w:val="4B7E9B6A"/>
    <w:lvl w:ilvl="0">
      <w:start w:val="1"/>
      <w:numFmt w:val="decimal"/>
      <w:lvlText w:val="%1."/>
      <w:lvlJc w:val="left"/>
      <w:pPr>
        <w:ind w:left="1070"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4" w15:restartNumberingAfterBreak="0">
    <w:nsid w:val="123D73D2"/>
    <w:multiLevelType w:val="multilevel"/>
    <w:tmpl w:val="44A0FFB8"/>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5"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236E6077"/>
    <w:multiLevelType w:val="hybridMultilevel"/>
    <w:tmpl w:val="0DC808AC"/>
    <w:lvl w:ilvl="0" w:tplc="0427000F">
      <w:start w:val="1"/>
      <w:numFmt w:val="decimal"/>
      <w:lvlText w:val="%1."/>
      <w:lvlJc w:val="left"/>
      <w:pPr>
        <w:ind w:left="928" w:hanging="360"/>
      </w:p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7"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2C1B3CBF"/>
    <w:multiLevelType w:val="multilevel"/>
    <w:tmpl w:val="5C0E010C"/>
    <w:lvl w:ilvl="0">
      <w:start w:val="11"/>
      <w:numFmt w:val="decimal"/>
      <w:lvlText w:val="%1."/>
      <w:lvlJc w:val="left"/>
      <w:pPr>
        <w:ind w:left="480" w:hanging="480"/>
      </w:pPr>
      <w:rPr>
        <w:rFonts w:eastAsia="Times New Roman" w:hint="default"/>
      </w:rPr>
    </w:lvl>
    <w:lvl w:ilvl="1">
      <w:start w:val="2"/>
      <w:numFmt w:val="decimal"/>
      <w:lvlText w:val="%1.%2."/>
      <w:lvlJc w:val="left"/>
      <w:pPr>
        <w:ind w:left="1473" w:hanging="48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9" w15:restartNumberingAfterBreak="0">
    <w:nsid w:val="2C601A6E"/>
    <w:multiLevelType w:val="multilevel"/>
    <w:tmpl w:val="3400477A"/>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3862" w:hanging="720"/>
      </w:pPr>
      <w:rPr>
        <w:rFonts w:hint="default"/>
      </w:rPr>
    </w:lvl>
    <w:lvl w:ilvl="3">
      <w:start w:val="1"/>
      <w:numFmt w:val="decimal"/>
      <w:lvlText w:val="%1.%2.%3.%4."/>
      <w:lvlJc w:val="left"/>
      <w:pPr>
        <w:ind w:left="5433" w:hanging="720"/>
      </w:pPr>
      <w:rPr>
        <w:rFonts w:hint="default"/>
      </w:rPr>
    </w:lvl>
    <w:lvl w:ilvl="4">
      <w:start w:val="1"/>
      <w:numFmt w:val="decimal"/>
      <w:lvlText w:val="%1.%2.%3.%4.%5."/>
      <w:lvlJc w:val="left"/>
      <w:pPr>
        <w:ind w:left="7364" w:hanging="1080"/>
      </w:pPr>
      <w:rPr>
        <w:rFonts w:hint="default"/>
      </w:rPr>
    </w:lvl>
    <w:lvl w:ilvl="5">
      <w:start w:val="1"/>
      <w:numFmt w:val="decimal"/>
      <w:lvlText w:val="%1.%2.%3.%4.%5.%6."/>
      <w:lvlJc w:val="left"/>
      <w:pPr>
        <w:ind w:left="8935" w:hanging="1080"/>
      </w:pPr>
      <w:rPr>
        <w:rFonts w:hint="default"/>
      </w:rPr>
    </w:lvl>
    <w:lvl w:ilvl="6">
      <w:start w:val="1"/>
      <w:numFmt w:val="decimal"/>
      <w:lvlText w:val="%1.%2.%3.%4.%5.%6.%7."/>
      <w:lvlJc w:val="left"/>
      <w:pPr>
        <w:ind w:left="10866" w:hanging="1440"/>
      </w:pPr>
      <w:rPr>
        <w:rFonts w:hint="default"/>
      </w:rPr>
    </w:lvl>
    <w:lvl w:ilvl="7">
      <w:start w:val="1"/>
      <w:numFmt w:val="decimal"/>
      <w:lvlText w:val="%1.%2.%3.%4.%5.%6.%7.%8."/>
      <w:lvlJc w:val="left"/>
      <w:pPr>
        <w:ind w:left="12437" w:hanging="1440"/>
      </w:pPr>
      <w:rPr>
        <w:rFonts w:hint="default"/>
      </w:rPr>
    </w:lvl>
    <w:lvl w:ilvl="8">
      <w:start w:val="1"/>
      <w:numFmt w:val="decimal"/>
      <w:lvlText w:val="%1.%2.%3.%4.%5.%6.%7.%8.%9."/>
      <w:lvlJc w:val="left"/>
      <w:pPr>
        <w:ind w:left="14368" w:hanging="1800"/>
      </w:pPr>
      <w:rPr>
        <w:rFonts w:hint="default"/>
      </w:rPr>
    </w:lvl>
  </w:abstractNum>
  <w:abstractNum w:abstractNumId="10" w15:restartNumberingAfterBreak="0">
    <w:nsid w:val="2E233F4E"/>
    <w:multiLevelType w:val="hybridMultilevel"/>
    <w:tmpl w:val="4FAA89FA"/>
    <w:lvl w:ilvl="0" w:tplc="0427000F">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363092D"/>
    <w:multiLevelType w:val="hybridMultilevel"/>
    <w:tmpl w:val="51361DD4"/>
    <w:lvl w:ilvl="0" w:tplc="BC1ADB1C">
      <w:start w:val="13"/>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39E94DDA"/>
    <w:multiLevelType w:val="hybridMultilevel"/>
    <w:tmpl w:val="8608657C"/>
    <w:lvl w:ilvl="0" w:tplc="E1A618EC">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9A48B4"/>
    <w:multiLevelType w:val="multilevel"/>
    <w:tmpl w:val="AC02470C"/>
    <w:lvl w:ilvl="0">
      <w:start w:val="5"/>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15" w15:restartNumberingAfterBreak="0">
    <w:nsid w:val="41964D39"/>
    <w:multiLevelType w:val="hybridMultilevel"/>
    <w:tmpl w:val="74F0A338"/>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16"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7" w15:restartNumberingAfterBreak="0">
    <w:nsid w:val="44A52FFE"/>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18" w15:restartNumberingAfterBreak="0">
    <w:nsid w:val="4F163332"/>
    <w:multiLevelType w:val="hybridMultilevel"/>
    <w:tmpl w:val="FC48E6E8"/>
    <w:lvl w:ilvl="0" w:tplc="453466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F843253"/>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20" w15:restartNumberingAfterBreak="0">
    <w:nsid w:val="520F42B9"/>
    <w:multiLevelType w:val="hybridMultilevel"/>
    <w:tmpl w:val="E80221DE"/>
    <w:lvl w:ilvl="0" w:tplc="7A601604">
      <w:start w:val="1"/>
      <w:numFmt w:val="decimal"/>
      <w:lvlText w:val="%1."/>
      <w:lvlJc w:val="left"/>
      <w:pPr>
        <w:ind w:left="928" w:hanging="360"/>
      </w:pPr>
      <w:rPr>
        <w:rFonts w:eastAsia="Times New Roman"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56B40B56"/>
    <w:multiLevelType w:val="multilevel"/>
    <w:tmpl w:val="45785A36"/>
    <w:lvl w:ilvl="0">
      <w:start w:val="10"/>
      <w:numFmt w:val="decimal"/>
      <w:lvlText w:val="%1."/>
      <w:lvlJc w:val="left"/>
      <w:pPr>
        <w:ind w:left="480" w:hanging="480"/>
      </w:pPr>
      <w:rPr>
        <w:rFonts w:hint="default"/>
      </w:rPr>
    </w:lvl>
    <w:lvl w:ilvl="1">
      <w:start w:val="1"/>
      <w:numFmt w:val="decimal"/>
      <w:lvlText w:val="%1.%2."/>
      <w:lvlJc w:val="left"/>
      <w:pPr>
        <w:ind w:left="1910" w:hanging="480"/>
      </w:pPr>
      <w:rPr>
        <w:rFonts w:hint="default"/>
      </w:rPr>
    </w:lvl>
    <w:lvl w:ilvl="2">
      <w:start w:val="1"/>
      <w:numFmt w:val="decimal"/>
      <w:lvlText w:val="%1.%2.%3."/>
      <w:lvlJc w:val="left"/>
      <w:pPr>
        <w:ind w:left="3580" w:hanging="720"/>
      </w:pPr>
      <w:rPr>
        <w:rFonts w:hint="default"/>
      </w:rPr>
    </w:lvl>
    <w:lvl w:ilvl="3">
      <w:start w:val="1"/>
      <w:numFmt w:val="decimal"/>
      <w:lvlText w:val="%1.%2.%3.%4."/>
      <w:lvlJc w:val="left"/>
      <w:pPr>
        <w:ind w:left="5010" w:hanging="720"/>
      </w:pPr>
      <w:rPr>
        <w:rFonts w:hint="default"/>
      </w:rPr>
    </w:lvl>
    <w:lvl w:ilvl="4">
      <w:start w:val="1"/>
      <w:numFmt w:val="decimal"/>
      <w:lvlText w:val="%1.%2.%3.%4.%5."/>
      <w:lvlJc w:val="left"/>
      <w:pPr>
        <w:ind w:left="6800" w:hanging="1080"/>
      </w:pPr>
      <w:rPr>
        <w:rFonts w:hint="default"/>
      </w:rPr>
    </w:lvl>
    <w:lvl w:ilvl="5">
      <w:start w:val="1"/>
      <w:numFmt w:val="decimal"/>
      <w:lvlText w:val="%1.%2.%3.%4.%5.%6."/>
      <w:lvlJc w:val="left"/>
      <w:pPr>
        <w:ind w:left="8230" w:hanging="1080"/>
      </w:pPr>
      <w:rPr>
        <w:rFonts w:hint="default"/>
      </w:rPr>
    </w:lvl>
    <w:lvl w:ilvl="6">
      <w:start w:val="1"/>
      <w:numFmt w:val="decimal"/>
      <w:lvlText w:val="%1.%2.%3.%4.%5.%6.%7."/>
      <w:lvlJc w:val="left"/>
      <w:pPr>
        <w:ind w:left="10020" w:hanging="1440"/>
      </w:pPr>
      <w:rPr>
        <w:rFonts w:hint="default"/>
      </w:rPr>
    </w:lvl>
    <w:lvl w:ilvl="7">
      <w:start w:val="1"/>
      <w:numFmt w:val="decimal"/>
      <w:lvlText w:val="%1.%2.%3.%4.%5.%6.%7.%8."/>
      <w:lvlJc w:val="left"/>
      <w:pPr>
        <w:ind w:left="11450" w:hanging="1440"/>
      </w:pPr>
      <w:rPr>
        <w:rFonts w:hint="default"/>
      </w:rPr>
    </w:lvl>
    <w:lvl w:ilvl="8">
      <w:start w:val="1"/>
      <w:numFmt w:val="decimal"/>
      <w:lvlText w:val="%1.%2.%3.%4.%5.%6.%7.%8.%9."/>
      <w:lvlJc w:val="left"/>
      <w:pPr>
        <w:ind w:left="13240" w:hanging="1800"/>
      </w:pPr>
      <w:rPr>
        <w:rFonts w:hint="default"/>
      </w:rPr>
    </w:lvl>
  </w:abstractNum>
  <w:abstractNum w:abstractNumId="22" w15:restartNumberingAfterBreak="0">
    <w:nsid w:val="5C0C0570"/>
    <w:multiLevelType w:val="hybridMultilevel"/>
    <w:tmpl w:val="C35A0F6C"/>
    <w:lvl w:ilvl="0" w:tplc="CCD4619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13F7334"/>
    <w:multiLevelType w:val="multilevel"/>
    <w:tmpl w:val="79320820"/>
    <w:lvl w:ilvl="0">
      <w:start w:val="1"/>
      <w:numFmt w:val="decimal"/>
      <w:lvlText w:val="%1."/>
      <w:lvlJc w:val="left"/>
      <w:pPr>
        <w:tabs>
          <w:tab w:val="num" w:pos="1410"/>
        </w:tabs>
        <w:ind w:left="1410" w:hanging="87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24"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357630"/>
    <w:multiLevelType w:val="hybridMultilevel"/>
    <w:tmpl w:val="0D98EE6E"/>
    <w:lvl w:ilvl="0" w:tplc="0427000F">
      <w:start w:val="2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7949E2"/>
    <w:multiLevelType w:val="multilevel"/>
    <w:tmpl w:val="2CA29A78"/>
    <w:lvl w:ilvl="0">
      <w:start w:val="11"/>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7" w15:restartNumberingAfterBreak="0">
    <w:nsid w:val="6CC1025C"/>
    <w:multiLevelType w:val="hybridMultilevel"/>
    <w:tmpl w:val="9130716E"/>
    <w:lvl w:ilvl="0" w:tplc="2E0030B8">
      <w:start w:val="2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0" w15:restartNumberingAfterBreak="0">
    <w:nsid w:val="71A7618D"/>
    <w:multiLevelType w:val="multilevel"/>
    <w:tmpl w:val="CE541BDA"/>
    <w:lvl w:ilvl="0">
      <w:start w:val="8"/>
      <w:numFmt w:val="decimal"/>
      <w:lvlText w:val="%1."/>
      <w:lvlJc w:val="left"/>
      <w:pPr>
        <w:ind w:left="360" w:hanging="360"/>
      </w:pPr>
      <w:rPr>
        <w:rFonts w:eastAsia="Times New Roman" w:hint="default"/>
      </w:rPr>
    </w:lvl>
    <w:lvl w:ilvl="1">
      <w:start w:val="1"/>
      <w:numFmt w:val="decimal"/>
      <w:lvlText w:val="%1.%2."/>
      <w:lvlJc w:val="left"/>
      <w:pPr>
        <w:ind w:left="1353" w:hanging="360"/>
      </w:pPr>
      <w:rPr>
        <w:rFonts w:eastAsia="Times New Roman" w:hint="default"/>
      </w:rPr>
    </w:lvl>
    <w:lvl w:ilvl="2">
      <w:start w:val="1"/>
      <w:numFmt w:val="decimal"/>
      <w:lvlText w:val="%1.%2.%3."/>
      <w:lvlJc w:val="left"/>
      <w:pPr>
        <w:ind w:left="2706" w:hanging="720"/>
      </w:pPr>
      <w:rPr>
        <w:rFonts w:eastAsia="Times New Roman" w:hint="default"/>
      </w:rPr>
    </w:lvl>
    <w:lvl w:ilvl="3">
      <w:start w:val="1"/>
      <w:numFmt w:val="decimal"/>
      <w:lvlText w:val="%1.%2.%3.%4."/>
      <w:lvlJc w:val="left"/>
      <w:pPr>
        <w:ind w:left="3699" w:hanging="720"/>
      </w:pPr>
      <w:rPr>
        <w:rFonts w:eastAsia="Times New Roman" w:hint="default"/>
      </w:rPr>
    </w:lvl>
    <w:lvl w:ilvl="4">
      <w:start w:val="1"/>
      <w:numFmt w:val="decimal"/>
      <w:lvlText w:val="%1.%2.%3.%4.%5."/>
      <w:lvlJc w:val="left"/>
      <w:pPr>
        <w:ind w:left="5052" w:hanging="1080"/>
      </w:pPr>
      <w:rPr>
        <w:rFonts w:eastAsia="Times New Roman" w:hint="default"/>
      </w:rPr>
    </w:lvl>
    <w:lvl w:ilvl="5">
      <w:start w:val="1"/>
      <w:numFmt w:val="decimal"/>
      <w:lvlText w:val="%1.%2.%3.%4.%5.%6."/>
      <w:lvlJc w:val="left"/>
      <w:pPr>
        <w:ind w:left="6045" w:hanging="1080"/>
      </w:pPr>
      <w:rPr>
        <w:rFonts w:eastAsia="Times New Roman" w:hint="default"/>
      </w:rPr>
    </w:lvl>
    <w:lvl w:ilvl="6">
      <w:start w:val="1"/>
      <w:numFmt w:val="decimal"/>
      <w:lvlText w:val="%1.%2.%3.%4.%5.%6.%7."/>
      <w:lvlJc w:val="left"/>
      <w:pPr>
        <w:ind w:left="7398" w:hanging="1440"/>
      </w:pPr>
      <w:rPr>
        <w:rFonts w:eastAsia="Times New Roman" w:hint="default"/>
      </w:rPr>
    </w:lvl>
    <w:lvl w:ilvl="7">
      <w:start w:val="1"/>
      <w:numFmt w:val="decimal"/>
      <w:lvlText w:val="%1.%2.%3.%4.%5.%6.%7.%8."/>
      <w:lvlJc w:val="left"/>
      <w:pPr>
        <w:ind w:left="8391" w:hanging="1440"/>
      </w:pPr>
      <w:rPr>
        <w:rFonts w:eastAsia="Times New Roman" w:hint="default"/>
      </w:rPr>
    </w:lvl>
    <w:lvl w:ilvl="8">
      <w:start w:val="1"/>
      <w:numFmt w:val="decimal"/>
      <w:lvlText w:val="%1.%2.%3.%4.%5.%6.%7.%8.%9."/>
      <w:lvlJc w:val="left"/>
      <w:pPr>
        <w:ind w:left="9744" w:hanging="1800"/>
      </w:pPr>
      <w:rPr>
        <w:rFonts w:eastAsia="Times New Roman" w:hint="default"/>
      </w:rPr>
    </w:lvl>
  </w:abstractNum>
  <w:abstractNum w:abstractNumId="31" w15:restartNumberingAfterBreak="0">
    <w:nsid w:val="72A503A5"/>
    <w:multiLevelType w:val="hybridMultilevel"/>
    <w:tmpl w:val="46C2F12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BC28F1"/>
    <w:multiLevelType w:val="hybridMultilevel"/>
    <w:tmpl w:val="3AFEA5CA"/>
    <w:lvl w:ilvl="0" w:tplc="3BFC9D84">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77BE1790"/>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34"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abstractNum w:abstractNumId="35" w15:restartNumberingAfterBreak="0">
    <w:nsid w:val="7F9307CB"/>
    <w:multiLevelType w:val="hybridMultilevel"/>
    <w:tmpl w:val="3C0AC616"/>
    <w:lvl w:ilvl="0" w:tplc="9DBA5E6E">
      <w:start w:val="9"/>
      <w:numFmt w:val="decimal"/>
      <w:lvlText w:val="%1."/>
      <w:lvlJc w:val="left"/>
      <w:pPr>
        <w:ind w:left="1070" w:hanging="360"/>
      </w:pPr>
      <w:rPr>
        <w:rFonts w:hint="default"/>
      </w:rPr>
    </w:lvl>
    <w:lvl w:ilvl="1" w:tplc="04270019">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6" w15:restartNumberingAfterBreak="0">
    <w:nsid w:val="7FFB13A4"/>
    <w:multiLevelType w:val="hybridMultilevel"/>
    <w:tmpl w:val="35B85BFE"/>
    <w:lvl w:ilvl="0" w:tplc="BD1C8E0A">
      <w:start w:val="1"/>
      <w:numFmt w:val="decimal"/>
      <w:lvlText w:val="%1."/>
      <w:lvlJc w:val="left"/>
      <w:pPr>
        <w:ind w:left="1080" w:hanging="360"/>
      </w:pPr>
      <w:rPr>
        <w:rFonts w:eastAsia="Calibri"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540939470">
    <w:abstractNumId w:val="23"/>
  </w:num>
  <w:num w:numId="2" w16cid:durableId="832797707">
    <w:abstractNumId w:val="3"/>
  </w:num>
  <w:num w:numId="3" w16cid:durableId="1912734941">
    <w:abstractNumId w:val="12"/>
  </w:num>
  <w:num w:numId="4" w16cid:durableId="997731661">
    <w:abstractNumId w:val="29"/>
  </w:num>
  <w:num w:numId="5" w16cid:durableId="1716389573">
    <w:abstractNumId w:val="16"/>
  </w:num>
  <w:num w:numId="6" w16cid:durableId="1142890128">
    <w:abstractNumId w:val="24"/>
  </w:num>
  <w:num w:numId="7" w16cid:durableId="264073356">
    <w:abstractNumId w:val="7"/>
  </w:num>
  <w:num w:numId="8" w16cid:durableId="1472097970">
    <w:abstractNumId w:val="28"/>
  </w:num>
  <w:num w:numId="9" w16cid:durableId="13699940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53849477">
    <w:abstractNumId w:val="1"/>
  </w:num>
  <w:num w:numId="11" w16cid:durableId="549458336">
    <w:abstractNumId w:val="34"/>
  </w:num>
  <w:num w:numId="12" w16cid:durableId="867523084">
    <w:abstractNumId w:val="31"/>
  </w:num>
  <w:num w:numId="13" w16cid:durableId="1865902635">
    <w:abstractNumId w:val="32"/>
  </w:num>
  <w:num w:numId="14" w16cid:durableId="1602032960">
    <w:abstractNumId w:val="9"/>
  </w:num>
  <w:num w:numId="15" w16cid:durableId="946930486">
    <w:abstractNumId w:val="17"/>
  </w:num>
  <w:num w:numId="16" w16cid:durableId="2039118113">
    <w:abstractNumId w:val="5"/>
  </w:num>
  <w:num w:numId="17" w16cid:durableId="1253007750">
    <w:abstractNumId w:val="33"/>
  </w:num>
  <w:num w:numId="18" w16cid:durableId="1771701410">
    <w:abstractNumId w:val="19"/>
  </w:num>
  <w:num w:numId="19" w16cid:durableId="1358896348">
    <w:abstractNumId w:val="20"/>
  </w:num>
  <w:num w:numId="20" w16cid:durableId="1183782368">
    <w:abstractNumId w:val="11"/>
  </w:num>
  <w:num w:numId="21" w16cid:durableId="1593271958">
    <w:abstractNumId w:val="2"/>
  </w:num>
  <w:num w:numId="22" w16cid:durableId="1769810421">
    <w:abstractNumId w:val="26"/>
  </w:num>
  <w:num w:numId="23" w16cid:durableId="1403485848">
    <w:abstractNumId w:val="8"/>
  </w:num>
  <w:num w:numId="24" w16cid:durableId="157186779">
    <w:abstractNumId w:val="14"/>
  </w:num>
  <w:num w:numId="25" w16cid:durableId="73821767">
    <w:abstractNumId w:val="25"/>
  </w:num>
  <w:num w:numId="26" w16cid:durableId="1719547635">
    <w:abstractNumId w:val="30"/>
  </w:num>
  <w:num w:numId="27" w16cid:durableId="1810710724">
    <w:abstractNumId w:val="10"/>
  </w:num>
  <w:num w:numId="28" w16cid:durableId="8724956">
    <w:abstractNumId w:val="27"/>
  </w:num>
  <w:num w:numId="29" w16cid:durableId="478572159">
    <w:abstractNumId w:val="35"/>
  </w:num>
  <w:num w:numId="30" w16cid:durableId="1530870871">
    <w:abstractNumId w:val="21"/>
  </w:num>
  <w:num w:numId="31" w16cid:durableId="152140686">
    <w:abstractNumId w:val="4"/>
  </w:num>
  <w:num w:numId="32" w16cid:durableId="642584528">
    <w:abstractNumId w:val="36"/>
  </w:num>
  <w:num w:numId="33" w16cid:durableId="348876855">
    <w:abstractNumId w:val="22"/>
  </w:num>
  <w:num w:numId="34" w16cid:durableId="1331561243">
    <w:abstractNumId w:val="0"/>
  </w:num>
  <w:num w:numId="35" w16cid:durableId="1773279759">
    <w:abstractNumId w:val="13"/>
  </w:num>
  <w:num w:numId="36" w16cid:durableId="44657993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70489096">
    <w:abstractNumId w:val="18"/>
  </w:num>
  <w:num w:numId="38" w16cid:durableId="1104034196">
    <w:abstractNumId w:val="6"/>
  </w:num>
  <w:num w:numId="39" w16cid:durableId="146670157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6" w:nlCheck="1" w:checkStyle="1"/>
  <w:activeWritingStyle w:appName="MSWord" w:lang="en-US" w:vendorID="64" w:dllVersion="4096" w:nlCheck="1" w:checkStyle="0"/>
  <w:activeWritingStyle w:appName="MSWord" w:lang="en-US" w:vendorID="64" w:dllVersion="0" w:nlCheck="1" w:checkStyle="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6DD4"/>
    <w:rsid w:val="00006524"/>
    <w:rsid w:val="00006707"/>
    <w:rsid w:val="000105D7"/>
    <w:rsid w:val="000153E2"/>
    <w:rsid w:val="000160FF"/>
    <w:rsid w:val="000238CC"/>
    <w:rsid w:val="00024A7C"/>
    <w:rsid w:val="00024E62"/>
    <w:rsid w:val="000256B7"/>
    <w:rsid w:val="00025741"/>
    <w:rsid w:val="000266C8"/>
    <w:rsid w:val="000274A7"/>
    <w:rsid w:val="00034A2C"/>
    <w:rsid w:val="000364CF"/>
    <w:rsid w:val="00045EC5"/>
    <w:rsid w:val="00047A72"/>
    <w:rsid w:val="000519C9"/>
    <w:rsid w:val="00052402"/>
    <w:rsid w:val="00057606"/>
    <w:rsid w:val="00065BB3"/>
    <w:rsid w:val="00071C58"/>
    <w:rsid w:val="0007248F"/>
    <w:rsid w:val="0008060A"/>
    <w:rsid w:val="000825A4"/>
    <w:rsid w:val="00094C8E"/>
    <w:rsid w:val="000973D1"/>
    <w:rsid w:val="000A0E4F"/>
    <w:rsid w:val="000A1B33"/>
    <w:rsid w:val="000A4F3B"/>
    <w:rsid w:val="000B034F"/>
    <w:rsid w:val="000B6E15"/>
    <w:rsid w:val="000C743B"/>
    <w:rsid w:val="000D645F"/>
    <w:rsid w:val="000D727B"/>
    <w:rsid w:val="000E3D40"/>
    <w:rsid w:val="000E436A"/>
    <w:rsid w:val="000E4D04"/>
    <w:rsid w:val="000E7020"/>
    <w:rsid w:val="000E7C44"/>
    <w:rsid w:val="000F0311"/>
    <w:rsid w:val="000F258D"/>
    <w:rsid w:val="000F365D"/>
    <w:rsid w:val="00101861"/>
    <w:rsid w:val="00102F4C"/>
    <w:rsid w:val="00103258"/>
    <w:rsid w:val="00115D38"/>
    <w:rsid w:val="001173A2"/>
    <w:rsid w:val="00122BBB"/>
    <w:rsid w:val="00124C4C"/>
    <w:rsid w:val="00130D78"/>
    <w:rsid w:val="00131A02"/>
    <w:rsid w:val="00132000"/>
    <w:rsid w:val="00132A05"/>
    <w:rsid w:val="00142809"/>
    <w:rsid w:val="00143126"/>
    <w:rsid w:val="001432E1"/>
    <w:rsid w:val="0014565C"/>
    <w:rsid w:val="00146EAD"/>
    <w:rsid w:val="0014794A"/>
    <w:rsid w:val="00154405"/>
    <w:rsid w:val="00154DAC"/>
    <w:rsid w:val="00155FD6"/>
    <w:rsid w:val="001565B6"/>
    <w:rsid w:val="00160FA6"/>
    <w:rsid w:val="00163F0E"/>
    <w:rsid w:val="00164222"/>
    <w:rsid w:val="001647AB"/>
    <w:rsid w:val="001652DC"/>
    <w:rsid w:val="00172CD6"/>
    <w:rsid w:val="0017360E"/>
    <w:rsid w:val="00173F27"/>
    <w:rsid w:val="00176755"/>
    <w:rsid w:val="00190894"/>
    <w:rsid w:val="00191B01"/>
    <w:rsid w:val="001A57BA"/>
    <w:rsid w:val="001A7441"/>
    <w:rsid w:val="001A7F9F"/>
    <w:rsid w:val="001B1179"/>
    <w:rsid w:val="001B2F7A"/>
    <w:rsid w:val="001B539E"/>
    <w:rsid w:val="001B5AF1"/>
    <w:rsid w:val="001B6477"/>
    <w:rsid w:val="001B7B8E"/>
    <w:rsid w:val="001C289A"/>
    <w:rsid w:val="001C2939"/>
    <w:rsid w:val="001C481C"/>
    <w:rsid w:val="001C64D0"/>
    <w:rsid w:val="001C796F"/>
    <w:rsid w:val="001D1DF3"/>
    <w:rsid w:val="001D4AE5"/>
    <w:rsid w:val="001E5052"/>
    <w:rsid w:val="001E60BC"/>
    <w:rsid w:val="001F0074"/>
    <w:rsid w:val="001F4A1E"/>
    <w:rsid w:val="002004AD"/>
    <w:rsid w:val="00201FA8"/>
    <w:rsid w:val="00210E34"/>
    <w:rsid w:val="002117F6"/>
    <w:rsid w:val="002152AD"/>
    <w:rsid w:val="00224657"/>
    <w:rsid w:val="0022560C"/>
    <w:rsid w:val="00230172"/>
    <w:rsid w:val="00231DA4"/>
    <w:rsid w:val="0023660A"/>
    <w:rsid w:val="0024046D"/>
    <w:rsid w:val="0024240E"/>
    <w:rsid w:val="002435D2"/>
    <w:rsid w:val="00252BF9"/>
    <w:rsid w:val="002548CE"/>
    <w:rsid w:val="002578F5"/>
    <w:rsid w:val="00265C2C"/>
    <w:rsid w:val="002755C4"/>
    <w:rsid w:val="0028129E"/>
    <w:rsid w:val="00286605"/>
    <w:rsid w:val="00291BDC"/>
    <w:rsid w:val="0029219D"/>
    <w:rsid w:val="00292E32"/>
    <w:rsid w:val="00293307"/>
    <w:rsid w:val="00293771"/>
    <w:rsid w:val="002A1A18"/>
    <w:rsid w:val="002A29AD"/>
    <w:rsid w:val="002A3E2F"/>
    <w:rsid w:val="002B1332"/>
    <w:rsid w:val="002B6185"/>
    <w:rsid w:val="002B7B88"/>
    <w:rsid w:val="002C5447"/>
    <w:rsid w:val="002C678E"/>
    <w:rsid w:val="002D5767"/>
    <w:rsid w:val="002E1386"/>
    <w:rsid w:val="002E1E6A"/>
    <w:rsid w:val="002E3BDA"/>
    <w:rsid w:val="002E44D4"/>
    <w:rsid w:val="002F22D3"/>
    <w:rsid w:val="002F280C"/>
    <w:rsid w:val="002F2C71"/>
    <w:rsid w:val="002F7703"/>
    <w:rsid w:val="00301788"/>
    <w:rsid w:val="003026D8"/>
    <w:rsid w:val="00303DA9"/>
    <w:rsid w:val="00306B60"/>
    <w:rsid w:val="00311D7F"/>
    <w:rsid w:val="00314DFE"/>
    <w:rsid w:val="00324564"/>
    <w:rsid w:val="003250E7"/>
    <w:rsid w:val="003272F8"/>
    <w:rsid w:val="00331557"/>
    <w:rsid w:val="00333EEB"/>
    <w:rsid w:val="00335165"/>
    <w:rsid w:val="00335B7C"/>
    <w:rsid w:val="003376E2"/>
    <w:rsid w:val="00337C75"/>
    <w:rsid w:val="00343E36"/>
    <w:rsid w:val="0034453F"/>
    <w:rsid w:val="00351652"/>
    <w:rsid w:val="00352381"/>
    <w:rsid w:val="00357DE1"/>
    <w:rsid w:val="00361D69"/>
    <w:rsid w:val="00364D2E"/>
    <w:rsid w:val="00365F2A"/>
    <w:rsid w:val="0036683B"/>
    <w:rsid w:val="00367C3B"/>
    <w:rsid w:val="003764B5"/>
    <w:rsid w:val="00376640"/>
    <w:rsid w:val="00383CE6"/>
    <w:rsid w:val="00386D2F"/>
    <w:rsid w:val="00390E19"/>
    <w:rsid w:val="003910A6"/>
    <w:rsid w:val="0039179B"/>
    <w:rsid w:val="00395A2B"/>
    <w:rsid w:val="003A0BF7"/>
    <w:rsid w:val="003A355D"/>
    <w:rsid w:val="003A3E23"/>
    <w:rsid w:val="003A400D"/>
    <w:rsid w:val="003A46C9"/>
    <w:rsid w:val="003A58DC"/>
    <w:rsid w:val="003A79D9"/>
    <w:rsid w:val="003B01FC"/>
    <w:rsid w:val="003B02E8"/>
    <w:rsid w:val="003B4938"/>
    <w:rsid w:val="003B65FC"/>
    <w:rsid w:val="003B783B"/>
    <w:rsid w:val="003C2151"/>
    <w:rsid w:val="003C27C2"/>
    <w:rsid w:val="003C67CB"/>
    <w:rsid w:val="003D19B4"/>
    <w:rsid w:val="003D1E30"/>
    <w:rsid w:val="003D2498"/>
    <w:rsid w:val="003D4620"/>
    <w:rsid w:val="003D4785"/>
    <w:rsid w:val="003D6602"/>
    <w:rsid w:val="003E335C"/>
    <w:rsid w:val="003E4652"/>
    <w:rsid w:val="003E4DC6"/>
    <w:rsid w:val="003E58C3"/>
    <w:rsid w:val="003F24D5"/>
    <w:rsid w:val="003F5361"/>
    <w:rsid w:val="004003FE"/>
    <w:rsid w:val="004028E1"/>
    <w:rsid w:val="00402A13"/>
    <w:rsid w:val="004045A9"/>
    <w:rsid w:val="004122BE"/>
    <w:rsid w:val="00412734"/>
    <w:rsid w:val="004147AE"/>
    <w:rsid w:val="00415ABE"/>
    <w:rsid w:val="0042294D"/>
    <w:rsid w:val="0042297C"/>
    <w:rsid w:val="00435D01"/>
    <w:rsid w:val="004415CC"/>
    <w:rsid w:val="00445B31"/>
    <w:rsid w:val="004547A2"/>
    <w:rsid w:val="00455D4C"/>
    <w:rsid w:val="004563D3"/>
    <w:rsid w:val="004573ED"/>
    <w:rsid w:val="00461AD1"/>
    <w:rsid w:val="00464C22"/>
    <w:rsid w:val="00464DB9"/>
    <w:rsid w:val="0047087E"/>
    <w:rsid w:val="00471902"/>
    <w:rsid w:val="00471A25"/>
    <w:rsid w:val="004728DF"/>
    <w:rsid w:val="004747B4"/>
    <w:rsid w:val="00477CB0"/>
    <w:rsid w:val="00482E8F"/>
    <w:rsid w:val="00483F7B"/>
    <w:rsid w:val="00485CB8"/>
    <w:rsid w:val="00490EC9"/>
    <w:rsid w:val="00492859"/>
    <w:rsid w:val="004936F2"/>
    <w:rsid w:val="0049518B"/>
    <w:rsid w:val="00497871"/>
    <w:rsid w:val="004A0FCA"/>
    <w:rsid w:val="004A1987"/>
    <w:rsid w:val="004A1E6C"/>
    <w:rsid w:val="004A2C24"/>
    <w:rsid w:val="004B3FFC"/>
    <w:rsid w:val="004C0700"/>
    <w:rsid w:val="004C3E40"/>
    <w:rsid w:val="004C3ECA"/>
    <w:rsid w:val="004C460A"/>
    <w:rsid w:val="004C4EF7"/>
    <w:rsid w:val="004D04AD"/>
    <w:rsid w:val="004D213B"/>
    <w:rsid w:val="004D3DBD"/>
    <w:rsid w:val="004D57E9"/>
    <w:rsid w:val="004D5E54"/>
    <w:rsid w:val="004D5F99"/>
    <w:rsid w:val="004E0AA7"/>
    <w:rsid w:val="004F2EAF"/>
    <w:rsid w:val="004F64EE"/>
    <w:rsid w:val="004F6E2D"/>
    <w:rsid w:val="00501773"/>
    <w:rsid w:val="005067E2"/>
    <w:rsid w:val="0051060B"/>
    <w:rsid w:val="00510F0C"/>
    <w:rsid w:val="005176AA"/>
    <w:rsid w:val="00520344"/>
    <w:rsid w:val="0052045F"/>
    <w:rsid w:val="005207A6"/>
    <w:rsid w:val="00520DED"/>
    <w:rsid w:val="00522DB9"/>
    <w:rsid w:val="00534D96"/>
    <w:rsid w:val="00536F19"/>
    <w:rsid w:val="0053773F"/>
    <w:rsid w:val="0054143A"/>
    <w:rsid w:val="00560E3D"/>
    <w:rsid w:val="0056521A"/>
    <w:rsid w:val="00565B49"/>
    <w:rsid w:val="00567360"/>
    <w:rsid w:val="00567EB1"/>
    <w:rsid w:val="00571AEC"/>
    <w:rsid w:val="00573226"/>
    <w:rsid w:val="005732FA"/>
    <w:rsid w:val="005742F7"/>
    <w:rsid w:val="00576749"/>
    <w:rsid w:val="00576E4A"/>
    <w:rsid w:val="00581131"/>
    <w:rsid w:val="0058288A"/>
    <w:rsid w:val="00591D1B"/>
    <w:rsid w:val="00594323"/>
    <w:rsid w:val="00596820"/>
    <w:rsid w:val="005A3B1C"/>
    <w:rsid w:val="005A44E5"/>
    <w:rsid w:val="005B036A"/>
    <w:rsid w:val="005B1B05"/>
    <w:rsid w:val="005B2F5E"/>
    <w:rsid w:val="005B4808"/>
    <w:rsid w:val="005B6B70"/>
    <w:rsid w:val="005B6D15"/>
    <w:rsid w:val="005B7108"/>
    <w:rsid w:val="005B7B21"/>
    <w:rsid w:val="005C346B"/>
    <w:rsid w:val="005C4261"/>
    <w:rsid w:val="005C47B1"/>
    <w:rsid w:val="005C7A27"/>
    <w:rsid w:val="005D0741"/>
    <w:rsid w:val="005D13B6"/>
    <w:rsid w:val="005D1986"/>
    <w:rsid w:val="005D2E93"/>
    <w:rsid w:val="005D3804"/>
    <w:rsid w:val="005D4C55"/>
    <w:rsid w:val="005E1602"/>
    <w:rsid w:val="005F3FA0"/>
    <w:rsid w:val="005F7C5D"/>
    <w:rsid w:val="006028ED"/>
    <w:rsid w:val="00607C54"/>
    <w:rsid w:val="0061388A"/>
    <w:rsid w:val="00614019"/>
    <w:rsid w:val="00616041"/>
    <w:rsid w:val="00616C44"/>
    <w:rsid w:val="00620062"/>
    <w:rsid w:val="006216E2"/>
    <w:rsid w:val="0062689C"/>
    <w:rsid w:val="0062796F"/>
    <w:rsid w:val="006303A5"/>
    <w:rsid w:val="006328F1"/>
    <w:rsid w:val="00635281"/>
    <w:rsid w:val="00636FD7"/>
    <w:rsid w:val="0063747A"/>
    <w:rsid w:val="006375C6"/>
    <w:rsid w:val="00637B62"/>
    <w:rsid w:val="00640CA4"/>
    <w:rsid w:val="006443BD"/>
    <w:rsid w:val="00644DF9"/>
    <w:rsid w:val="00647C44"/>
    <w:rsid w:val="00651544"/>
    <w:rsid w:val="006602EB"/>
    <w:rsid w:val="006617CB"/>
    <w:rsid w:val="00661AC0"/>
    <w:rsid w:val="006648D1"/>
    <w:rsid w:val="00665ECC"/>
    <w:rsid w:val="00670D3E"/>
    <w:rsid w:val="0067623E"/>
    <w:rsid w:val="006846A7"/>
    <w:rsid w:val="0068729B"/>
    <w:rsid w:val="00690CC1"/>
    <w:rsid w:val="00694F54"/>
    <w:rsid w:val="006973DF"/>
    <w:rsid w:val="0069785D"/>
    <w:rsid w:val="006A46A9"/>
    <w:rsid w:val="006A5C44"/>
    <w:rsid w:val="006A7FA5"/>
    <w:rsid w:val="006B3D3A"/>
    <w:rsid w:val="006C1D65"/>
    <w:rsid w:val="006C3C80"/>
    <w:rsid w:val="006C6B19"/>
    <w:rsid w:val="006C7046"/>
    <w:rsid w:val="006E1A86"/>
    <w:rsid w:val="006E2C8C"/>
    <w:rsid w:val="006E7A79"/>
    <w:rsid w:val="006F50D7"/>
    <w:rsid w:val="00702E18"/>
    <w:rsid w:val="00705085"/>
    <w:rsid w:val="007053D7"/>
    <w:rsid w:val="007063E3"/>
    <w:rsid w:val="00710101"/>
    <w:rsid w:val="00711969"/>
    <w:rsid w:val="0071660E"/>
    <w:rsid w:val="00721B35"/>
    <w:rsid w:val="007279B5"/>
    <w:rsid w:val="00735466"/>
    <w:rsid w:val="00735CCC"/>
    <w:rsid w:val="007413FA"/>
    <w:rsid w:val="00745CBA"/>
    <w:rsid w:val="00745E6E"/>
    <w:rsid w:val="00751978"/>
    <w:rsid w:val="0075269A"/>
    <w:rsid w:val="00752B9D"/>
    <w:rsid w:val="00752E63"/>
    <w:rsid w:val="00753241"/>
    <w:rsid w:val="00757EC7"/>
    <w:rsid w:val="00761BDF"/>
    <w:rsid w:val="00764E15"/>
    <w:rsid w:val="00766CD5"/>
    <w:rsid w:val="007733EF"/>
    <w:rsid w:val="00780201"/>
    <w:rsid w:val="00780C6D"/>
    <w:rsid w:val="007832B1"/>
    <w:rsid w:val="00786178"/>
    <w:rsid w:val="0079057D"/>
    <w:rsid w:val="007A275C"/>
    <w:rsid w:val="007A4616"/>
    <w:rsid w:val="007A5187"/>
    <w:rsid w:val="007A54A9"/>
    <w:rsid w:val="007B066A"/>
    <w:rsid w:val="007B171C"/>
    <w:rsid w:val="007B2476"/>
    <w:rsid w:val="007B4A1E"/>
    <w:rsid w:val="007B54D7"/>
    <w:rsid w:val="007B54E3"/>
    <w:rsid w:val="007B5FF2"/>
    <w:rsid w:val="007B7718"/>
    <w:rsid w:val="007C12B6"/>
    <w:rsid w:val="007C1B20"/>
    <w:rsid w:val="007C5311"/>
    <w:rsid w:val="007D48C1"/>
    <w:rsid w:val="007D4BDD"/>
    <w:rsid w:val="007D553D"/>
    <w:rsid w:val="007E0F7E"/>
    <w:rsid w:val="007E5A4E"/>
    <w:rsid w:val="007E5E21"/>
    <w:rsid w:val="007F1247"/>
    <w:rsid w:val="007F186E"/>
    <w:rsid w:val="007F6275"/>
    <w:rsid w:val="008017CC"/>
    <w:rsid w:val="00806434"/>
    <w:rsid w:val="008137CD"/>
    <w:rsid w:val="00814476"/>
    <w:rsid w:val="0081626F"/>
    <w:rsid w:val="00816E36"/>
    <w:rsid w:val="008172FD"/>
    <w:rsid w:val="00820C5C"/>
    <w:rsid w:val="00832C80"/>
    <w:rsid w:val="00832E83"/>
    <w:rsid w:val="00834314"/>
    <w:rsid w:val="008409E3"/>
    <w:rsid w:val="00865869"/>
    <w:rsid w:val="00866F34"/>
    <w:rsid w:val="00867516"/>
    <w:rsid w:val="00880ED5"/>
    <w:rsid w:val="00881125"/>
    <w:rsid w:val="00881620"/>
    <w:rsid w:val="00881BDD"/>
    <w:rsid w:val="0088518C"/>
    <w:rsid w:val="008A0FF0"/>
    <w:rsid w:val="008A21B2"/>
    <w:rsid w:val="008A5E0F"/>
    <w:rsid w:val="008A657F"/>
    <w:rsid w:val="008C1917"/>
    <w:rsid w:val="008C35B2"/>
    <w:rsid w:val="008D3162"/>
    <w:rsid w:val="008D3F1F"/>
    <w:rsid w:val="008E10C7"/>
    <w:rsid w:val="008E1C90"/>
    <w:rsid w:val="008E1DE7"/>
    <w:rsid w:val="008E2C72"/>
    <w:rsid w:val="008F7CCD"/>
    <w:rsid w:val="00906114"/>
    <w:rsid w:val="00906481"/>
    <w:rsid w:val="00911F90"/>
    <w:rsid w:val="0091310C"/>
    <w:rsid w:val="0091315A"/>
    <w:rsid w:val="00915D4C"/>
    <w:rsid w:val="00915E08"/>
    <w:rsid w:val="009203C9"/>
    <w:rsid w:val="00923FB3"/>
    <w:rsid w:val="00926DD4"/>
    <w:rsid w:val="009319BA"/>
    <w:rsid w:val="009326FB"/>
    <w:rsid w:val="00933A3B"/>
    <w:rsid w:val="0093597D"/>
    <w:rsid w:val="0093717D"/>
    <w:rsid w:val="00941B3A"/>
    <w:rsid w:val="009427FC"/>
    <w:rsid w:val="00946783"/>
    <w:rsid w:val="009470A9"/>
    <w:rsid w:val="00952310"/>
    <w:rsid w:val="00954860"/>
    <w:rsid w:val="0095585C"/>
    <w:rsid w:val="00955E48"/>
    <w:rsid w:val="00957B86"/>
    <w:rsid w:val="009600F0"/>
    <w:rsid w:val="00960CD6"/>
    <w:rsid w:val="0096367C"/>
    <w:rsid w:val="00964D4E"/>
    <w:rsid w:val="00964FA1"/>
    <w:rsid w:val="009652A0"/>
    <w:rsid w:val="0097245B"/>
    <w:rsid w:val="00972E5A"/>
    <w:rsid w:val="00975535"/>
    <w:rsid w:val="00975DCE"/>
    <w:rsid w:val="00984D36"/>
    <w:rsid w:val="0098643F"/>
    <w:rsid w:val="00997644"/>
    <w:rsid w:val="009A0026"/>
    <w:rsid w:val="009A106A"/>
    <w:rsid w:val="009A6111"/>
    <w:rsid w:val="009C0132"/>
    <w:rsid w:val="009C2079"/>
    <w:rsid w:val="009C3CB2"/>
    <w:rsid w:val="009C3CE4"/>
    <w:rsid w:val="009C761E"/>
    <w:rsid w:val="009D66D2"/>
    <w:rsid w:val="009E01BB"/>
    <w:rsid w:val="009E2A24"/>
    <w:rsid w:val="009F1FAC"/>
    <w:rsid w:val="009F7E59"/>
    <w:rsid w:val="00A02F4D"/>
    <w:rsid w:val="00A054DE"/>
    <w:rsid w:val="00A12940"/>
    <w:rsid w:val="00A14F8B"/>
    <w:rsid w:val="00A21D6D"/>
    <w:rsid w:val="00A24C93"/>
    <w:rsid w:val="00A276E3"/>
    <w:rsid w:val="00A307AD"/>
    <w:rsid w:val="00A30DCD"/>
    <w:rsid w:val="00A320D3"/>
    <w:rsid w:val="00A36C5E"/>
    <w:rsid w:val="00A4516A"/>
    <w:rsid w:val="00A51116"/>
    <w:rsid w:val="00A52406"/>
    <w:rsid w:val="00A527FA"/>
    <w:rsid w:val="00A56422"/>
    <w:rsid w:val="00A631E8"/>
    <w:rsid w:val="00A63612"/>
    <w:rsid w:val="00A71205"/>
    <w:rsid w:val="00A7153D"/>
    <w:rsid w:val="00A76079"/>
    <w:rsid w:val="00A76EDA"/>
    <w:rsid w:val="00A77F08"/>
    <w:rsid w:val="00A80904"/>
    <w:rsid w:val="00A8478C"/>
    <w:rsid w:val="00A85ABA"/>
    <w:rsid w:val="00A9164C"/>
    <w:rsid w:val="00A9258D"/>
    <w:rsid w:val="00A964A9"/>
    <w:rsid w:val="00AA056C"/>
    <w:rsid w:val="00AA0779"/>
    <w:rsid w:val="00AA2444"/>
    <w:rsid w:val="00AA437B"/>
    <w:rsid w:val="00AA6B99"/>
    <w:rsid w:val="00AD3EB8"/>
    <w:rsid w:val="00AD4BC4"/>
    <w:rsid w:val="00AE3D1E"/>
    <w:rsid w:val="00AE739C"/>
    <w:rsid w:val="00AF0BA0"/>
    <w:rsid w:val="00AF136B"/>
    <w:rsid w:val="00AF5F10"/>
    <w:rsid w:val="00AF6759"/>
    <w:rsid w:val="00B019F1"/>
    <w:rsid w:val="00B052FD"/>
    <w:rsid w:val="00B05D2E"/>
    <w:rsid w:val="00B15E22"/>
    <w:rsid w:val="00B177C4"/>
    <w:rsid w:val="00B1794C"/>
    <w:rsid w:val="00B226F2"/>
    <w:rsid w:val="00B22B78"/>
    <w:rsid w:val="00B23993"/>
    <w:rsid w:val="00B24C0B"/>
    <w:rsid w:val="00B258C0"/>
    <w:rsid w:val="00B25C36"/>
    <w:rsid w:val="00B26617"/>
    <w:rsid w:val="00B30EB3"/>
    <w:rsid w:val="00B424D8"/>
    <w:rsid w:val="00B44545"/>
    <w:rsid w:val="00B4481B"/>
    <w:rsid w:val="00B478D6"/>
    <w:rsid w:val="00B514FB"/>
    <w:rsid w:val="00B5271A"/>
    <w:rsid w:val="00B75953"/>
    <w:rsid w:val="00B802F8"/>
    <w:rsid w:val="00B85029"/>
    <w:rsid w:val="00B8547A"/>
    <w:rsid w:val="00B85630"/>
    <w:rsid w:val="00B90F5A"/>
    <w:rsid w:val="00B956F5"/>
    <w:rsid w:val="00B976C7"/>
    <w:rsid w:val="00BA10D5"/>
    <w:rsid w:val="00BA53E0"/>
    <w:rsid w:val="00BA7F0F"/>
    <w:rsid w:val="00BB2B89"/>
    <w:rsid w:val="00BB3070"/>
    <w:rsid w:val="00BB34D4"/>
    <w:rsid w:val="00BB3807"/>
    <w:rsid w:val="00BC2CC2"/>
    <w:rsid w:val="00BC7280"/>
    <w:rsid w:val="00BD0133"/>
    <w:rsid w:val="00BD09F9"/>
    <w:rsid w:val="00BD15F9"/>
    <w:rsid w:val="00BD2B93"/>
    <w:rsid w:val="00BD3DBC"/>
    <w:rsid w:val="00BE70F5"/>
    <w:rsid w:val="00BE71B4"/>
    <w:rsid w:val="00BE74A4"/>
    <w:rsid w:val="00BF131C"/>
    <w:rsid w:val="00C01158"/>
    <w:rsid w:val="00C0144F"/>
    <w:rsid w:val="00C01CA1"/>
    <w:rsid w:val="00C06772"/>
    <w:rsid w:val="00C118E2"/>
    <w:rsid w:val="00C16823"/>
    <w:rsid w:val="00C17F04"/>
    <w:rsid w:val="00C217B6"/>
    <w:rsid w:val="00C22A7D"/>
    <w:rsid w:val="00C23C69"/>
    <w:rsid w:val="00C242CF"/>
    <w:rsid w:val="00C372B5"/>
    <w:rsid w:val="00C37D8F"/>
    <w:rsid w:val="00C46FF3"/>
    <w:rsid w:val="00C568AA"/>
    <w:rsid w:val="00C57BBE"/>
    <w:rsid w:val="00C721B8"/>
    <w:rsid w:val="00C73C6A"/>
    <w:rsid w:val="00C8365F"/>
    <w:rsid w:val="00C94645"/>
    <w:rsid w:val="00C96BB1"/>
    <w:rsid w:val="00CA1127"/>
    <w:rsid w:val="00CB2D4A"/>
    <w:rsid w:val="00CB3DA2"/>
    <w:rsid w:val="00CB5990"/>
    <w:rsid w:val="00CC138B"/>
    <w:rsid w:val="00CC272F"/>
    <w:rsid w:val="00CC3D83"/>
    <w:rsid w:val="00CC54C1"/>
    <w:rsid w:val="00CC559D"/>
    <w:rsid w:val="00CC7ACB"/>
    <w:rsid w:val="00CD2EE1"/>
    <w:rsid w:val="00CD7CF8"/>
    <w:rsid w:val="00CE17C9"/>
    <w:rsid w:val="00CE1E42"/>
    <w:rsid w:val="00CE2217"/>
    <w:rsid w:val="00CE33C5"/>
    <w:rsid w:val="00CF116E"/>
    <w:rsid w:val="00CF2DE8"/>
    <w:rsid w:val="00D00852"/>
    <w:rsid w:val="00D00E1E"/>
    <w:rsid w:val="00D0234B"/>
    <w:rsid w:val="00D04C98"/>
    <w:rsid w:val="00D050F0"/>
    <w:rsid w:val="00D1084F"/>
    <w:rsid w:val="00D15A38"/>
    <w:rsid w:val="00D16587"/>
    <w:rsid w:val="00D173E1"/>
    <w:rsid w:val="00D240A5"/>
    <w:rsid w:val="00D3156E"/>
    <w:rsid w:val="00D31D40"/>
    <w:rsid w:val="00D405C7"/>
    <w:rsid w:val="00D41673"/>
    <w:rsid w:val="00D515CC"/>
    <w:rsid w:val="00D6422C"/>
    <w:rsid w:val="00D7111F"/>
    <w:rsid w:val="00D74B50"/>
    <w:rsid w:val="00D762BB"/>
    <w:rsid w:val="00D76AA4"/>
    <w:rsid w:val="00D8430A"/>
    <w:rsid w:val="00D913B6"/>
    <w:rsid w:val="00D91F6A"/>
    <w:rsid w:val="00D93D37"/>
    <w:rsid w:val="00D95DF1"/>
    <w:rsid w:val="00D96383"/>
    <w:rsid w:val="00D96D5E"/>
    <w:rsid w:val="00DA1310"/>
    <w:rsid w:val="00DA5A3C"/>
    <w:rsid w:val="00DB3E79"/>
    <w:rsid w:val="00DB4BB3"/>
    <w:rsid w:val="00DB533A"/>
    <w:rsid w:val="00DC07F1"/>
    <w:rsid w:val="00DC0A94"/>
    <w:rsid w:val="00DC7338"/>
    <w:rsid w:val="00DC7B64"/>
    <w:rsid w:val="00DD0F4F"/>
    <w:rsid w:val="00DD240C"/>
    <w:rsid w:val="00DE3004"/>
    <w:rsid w:val="00DE3629"/>
    <w:rsid w:val="00DE4C42"/>
    <w:rsid w:val="00DE579E"/>
    <w:rsid w:val="00DF2ACF"/>
    <w:rsid w:val="00DF3C8E"/>
    <w:rsid w:val="00DF42DD"/>
    <w:rsid w:val="00E002C7"/>
    <w:rsid w:val="00E02070"/>
    <w:rsid w:val="00E03346"/>
    <w:rsid w:val="00E04CAC"/>
    <w:rsid w:val="00E111E9"/>
    <w:rsid w:val="00E14CE5"/>
    <w:rsid w:val="00E16712"/>
    <w:rsid w:val="00E178CB"/>
    <w:rsid w:val="00E21F19"/>
    <w:rsid w:val="00E330B6"/>
    <w:rsid w:val="00E33800"/>
    <w:rsid w:val="00E34875"/>
    <w:rsid w:val="00E3550D"/>
    <w:rsid w:val="00E35C93"/>
    <w:rsid w:val="00E378BA"/>
    <w:rsid w:val="00E422A0"/>
    <w:rsid w:val="00E42DC7"/>
    <w:rsid w:val="00E439F5"/>
    <w:rsid w:val="00E46DB5"/>
    <w:rsid w:val="00E51BC1"/>
    <w:rsid w:val="00E52533"/>
    <w:rsid w:val="00E62EBA"/>
    <w:rsid w:val="00E66578"/>
    <w:rsid w:val="00E77B2C"/>
    <w:rsid w:val="00E82C8C"/>
    <w:rsid w:val="00E83356"/>
    <w:rsid w:val="00E87D1C"/>
    <w:rsid w:val="00E902AB"/>
    <w:rsid w:val="00E911AF"/>
    <w:rsid w:val="00EB0937"/>
    <w:rsid w:val="00EB6086"/>
    <w:rsid w:val="00ED0D79"/>
    <w:rsid w:val="00ED775F"/>
    <w:rsid w:val="00EE3D07"/>
    <w:rsid w:val="00EE3D13"/>
    <w:rsid w:val="00EE5617"/>
    <w:rsid w:val="00EE65C8"/>
    <w:rsid w:val="00EF21E6"/>
    <w:rsid w:val="00EF706B"/>
    <w:rsid w:val="00EF75A8"/>
    <w:rsid w:val="00EF7E7F"/>
    <w:rsid w:val="00F05595"/>
    <w:rsid w:val="00F1447F"/>
    <w:rsid w:val="00F15E27"/>
    <w:rsid w:val="00F16B01"/>
    <w:rsid w:val="00F302A5"/>
    <w:rsid w:val="00F32F65"/>
    <w:rsid w:val="00F35BC3"/>
    <w:rsid w:val="00F43272"/>
    <w:rsid w:val="00F55AA2"/>
    <w:rsid w:val="00F55C1C"/>
    <w:rsid w:val="00F61A69"/>
    <w:rsid w:val="00F61AAB"/>
    <w:rsid w:val="00F645B5"/>
    <w:rsid w:val="00F672ED"/>
    <w:rsid w:val="00F67A58"/>
    <w:rsid w:val="00F70D09"/>
    <w:rsid w:val="00F72C68"/>
    <w:rsid w:val="00F7684B"/>
    <w:rsid w:val="00F81982"/>
    <w:rsid w:val="00F84575"/>
    <w:rsid w:val="00FA0635"/>
    <w:rsid w:val="00FA163E"/>
    <w:rsid w:val="00FB3ED7"/>
    <w:rsid w:val="00FB46B4"/>
    <w:rsid w:val="00FB5801"/>
    <w:rsid w:val="00FC4A19"/>
    <w:rsid w:val="00FC7C71"/>
    <w:rsid w:val="00FC7D1E"/>
    <w:rsid w:val="00FD0F32"/>
    <w:rsid w:val="00FD54D8"/>
    <w:rsid w:val="00FE0B59"/>
    <w:rsid w:val="00FE46FF"/>
    <w:rsid w:val="00FE69A3"/>
    <w:rsid w:val="00FF1174"/>
    <w:rsid w:val="00FF1273"/>
    <w:rsid w:val="00FF2A8F"/>
    <w:rsid w:val="00FF5A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A88A8"/>
  <w15:docId w15:val="{09D6909A-1945-4812-9A5F-0A2DB1D6C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character" w:styleId="Hipersaitas">
    <w:name w:val="Hyperlink"/>
    <w:basedOn w:val="Numatytasispastraiposriftas"/>
    <w:uiPriority w:val="99"/>
    <w:unhideWhenUsed/>
    <w:rsid w:val="00C46FF3"/>
    <w:rPr>
      <w:color w:val="0000FF" w:themeColor="hyperlink"/>
      <w:u w:val="single"/>
    </w:rPr>
  </w:style>
  <w:style w:type="character" w:customStyle="1" w:styleId="Neapdorotaspaminjimas1">
    <w:name w:val="Neapdorotas paminėjimas1"/>
    <w:basedOn w:val="Numatytasispastraiposriftas"/>
    <w:uiPriority w:val="99"/>
    <w:semiHidden/>
    <w:unhideWhenUsed/>
    <w:rsid w:val="00C46FF3"/>
    <w:rPr>
      <w:color w:val="605E5C"/>
      <w:shd w:val="clear" w:color="auto" w:fill="E1DFDD"/>
    </w:rPr>
  </w:style>
  <w:style w:type="character" w:styleId="Komentaronuoroda">
    <w:name w:val="annotation reference"/>
    <w:basedOn w:val="Numatytasispastraiposriftas"/>
    <w:uiPriority w:val="99"/>
    <w:semiHidden/>
    <w:unhideWhenUsed/>
    <w:rsid w:val="00A71205"/>
    <w:rPr>
      <w:sz w:val="16"/>
      <w:szCs w:val="16"/>
    </w:rPr>
  </w:style>
  <w:style w:type="paragraph" w:styleId="Komentarotekstas">
    <w:name w:val="annotation text"/>
    <w:basedOn w:val="prastasis"/>
    <w:link w:val="KomentarotekstasDiagrama"/>
    <w:uiPriority w:val="99"/>
    <w:semiHidden/>
    <w:unhideWhenUsed/>
    <w:rsid w:val="00A7120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A71205"/>
    <w:rPr>
      <w:sz w:val="20"/>
      <w:szCs w:val="20"/>
    </w:rPr>
  </w:style>
  <w:style w:type="paragraph" w:styleId="Komentarotema">
    <w:name w:val="annotation subject"/>
    <w:basedOn w:val="Komentarotekstas"/>
    <w:next w:val="Komentarotekstas"/>
    <w:link w:val="KomentarotemaDiagrama"/>
    <w:uiPriority w:val="99"/>
    <w:semiHidden/>
    <w:unhideWhenUsed/>
    <w:rsid w:val="00A71205"/>
    <w:rPr>
      <w:b/>
      <w:bCs/>
    </w:rPr>
  </w:style>
  <w:style w:type="character" w:customStyle="1" w:styleId="KomentarotemaDiagrama">
    <w:name w:val="Komentaro tema Diagrama"/>
    <w:basedOn w:val="KomentarotekstasDiagrama"/>
    <w:link w:val="Komentarotema"/>
    <w:uiPriority w:val="99"/>
    <w:semiHidden/>
    <w:rsid w:val="00A71205"/>
    <w:rPr>
      <w:b/>
      <w:bCs/>
      <w:sz w:val="20"/>
      <w:szCs w:val="20"/>
    </w:rPr>
  </w:style>
  <w:style w:type="paragraph" w:styleId="Pagrindinistekstas">
    <w:name w:val="Body Text"/>
    <w:basedOn w:val="prastasis"/>
    <w:link w:val="PagrindinistekstasDiagrama"/>
    <w:rsid w:val="002E44D4"/>
    <w:pPr>
      <w:spacing w:after="120" w:line="240" w:lineRule="auto"/>
    </w:pPr>
    <w:rPr>
      <w:rFonts w:ascii="TimesLT" w:eastAsia="Times New Roman" w:hAnsi="TimesLT" w:cs="Times New Roman"/>
      <w:sz w:val="24"/>
      <w:szCs w:val="20"/>
      <w:lang w:val="en-US" w:eastAsia="lt-LT"/>
    </w:rPr>
  </w:style>
  <w:style w:type="character" w:customStyle="1" w:styleId="PagrindinistekstasDiagrama">
    <w:name w:val="Pagrindinis tekstas Diagrama"/>
    <w:basedOn w:val="Numatytasispastraiposriftas"/>
    <w:link w:val="Pagrindinistekstas"/>
    <w:rsid w:val="002E44D4"/>
    <w:rPr>
      <w:rFonts w:ascii="TimesLT" w:eastAsia="Times New Roman" w:hAnsi="TimesLT" w:cs="Times New Roman"/>
      <w:sz w:val="24"/>
      <w:szCs w:val="20"/>
      <w:lang w:val="en-US" w:eastAsia="lt-LT"/>
    </w:rPr>
  </w:style>
  <w:style w:type="character" w:customStyle="1" w:styleId="Neapdorotaspaminjimas2">
    <w:name w:val="Neapdorotas paminėjimas2"/>
    <w:basedOn w:val="Numatytasispastraiposriftas"/>
    <w:uiPriority w:val="99"/>
    <w:semiHidden/>
    <w:unhideWhenUsed/>
    <w:rsid w:val="0007248F"/>
    <w:rPr>
      <w:color w:val="605E5C"/>
      <w:shd w:val="clear" w:color="auto" w:fill="E1DFDD"/>
    </w:rPr>
  </w:style>
  <w:style w:type="paragraph" w:styleId="prastasiniatinklio">
    <w:name w:val="Normal (Web)"/>
    <w:basedOn w:val="prastasis"/>
    <w:uiPriority w:val="99"/>
    <w:semiHidden/>
    <w:unhideWhenUsed/>
    <w:rsid w:val="00FF5AB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Grietas">
    <w:name w:val="Strong"/>
    <w:basedOn w:val="Numatytasispastraiposriftas"/>
    <w:uiPriority w:val="22"/>
    <w:qFormat/>
    <w:rsid w:val="00FF5A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467189">
      <w:bodyDiv w:val="1"/>
      <w:marLeft w:val="0"/>
      <w:marRight w:val="0"/>
      <w:marTop w:val="0"/>
      <w:marBottom w:val="0"/>
      <w:divBdr>
        <w:top w:val="none" w:sz="0" w:space="0" w:color="auto"/>
        <w:left w:val="none" w:sz="0" w:space="0" w:color="auto"/>
        <w:bottom w:val="none" w:sz="0" w:space="0" w:color="auto"/>
        <w:right w:val="none" w:sz="0" w:space="0" w:color="auto"/>
      </w:divBdr>
    </w:div>
    <w:div w:id="693657325">
      <w:bodyDiv w:val="1"/>
      <w:marLeft w:val="0"/>
      <w:marRight w:val="0"/>
      <w:marTop w:val="0"/>
      <w:marBottom w:val="0"/>
      <w:divBdr>
        <w:top w:val="none" w:sz="0" w:space="0" w:color="auto"/>
        <w:left w:val="none" w:sz="0" w:space="0" w:color="auto"/>
        <w:bottom w:val="none" w:sz="0" w:space="0" w:color="auto"/>
        <w:right w:val="none" w:sz="0" w:space="0" w:color="auto"/>
      </w:divBdr>
    </w:div>
    <w:div w:id="749546490">
      <w:bodyDiv w:val="1"/>
      <w:marLeft w:val="0"/>
      <w:marRight w:val="0"/>
      <w:marTop w:val="0"/>
      <w:marBottom w:val="0"/>
      <w:divBdr>
        <w:top w:val="none" w:sz="0" w:space="0" w:color="auto"/>
        <w:left w:val="none" w:sz="0" w:space="0" w:color="auto"/>
        <w:bottom w:val="none" w:sz="0" w:space="0" w:color="auto"/>
        <w:right w:val="none" w:sz="0" w:space="0" w:color="auto"/>
      </w:divBdr>
      <w:divsChild>
        <w:div w:id="1636830300">
          <w:marLeft w:val="0"/>
          <w:marRight w:val="0"/>
          <w:marTop w:val="0"/>
          <w:marBottom w:val="0"/>
          <w:divBdr>
            <w:top w:val="none" w:sz="0" w:space="0" w:color="auto"/>
            <w:left w:val="none" w:sz="0" w:space="0" w:color="auto"/>
            <w:bottom w:val="none" w:sz="0" w:space="0" w:color="auto"/>
            <w:right w:val="none" w:sz="0" w:space="0" w:color="auto"/>
          </w:divBdr>
          <w:divsChild>
            <w:div w:id="1192455794">
              <w:marLeft w:val="0"/>
              <w:marRight w:val="0"/>
              <w:marTop w:val="0"/>
              <w:marBottom w:val="0"/>
              <w:divBdr>
                <w:top w:val="none" w:sz="0" w:space="0" w:color="auto"/>
                <w:left w:val="none" w:sz="0" w:space="0" w:color="auto"/>
                <w:bottom w:val="none" w:sz="0" w:space="0" w:color="auto"/>
                <w:right w:val="none" w:sz="0" w:space="0" w:color="auto"/>
              </w:divBdr>
            </w:div>
            <w:div w:id="624697979">
              <w:marLeft w:val="0"/>
              <w:marRight w:val="0"/>
              <w:marTop w:val="0"/>
              <w:marBottom w:val="0"/>
              <w:divBdr>
                <w:top w:val="none" w:sz="0" w:space="0" w:color="auto"/>
                <w:left w:val="none" w:sz="0" w:space="0" w:color="auto"/>
                <w:bottom w:val="none" w:sz="0" w:space="0" w:color="auto"/>
                <w:right w:val="none" w:sz="0" w:space="0" w:color="auto"/>
              </w:divBdr>
            </w:div>
          </w:divsChild>
        </w:div>
        <w:div w:id="889725475">
          <w:marLeft w:val="0"/>
          <w:marRight w:val="0"/>
          <w:marTop w:val="0"/>
          <w:marBottom w:val="0"/>
          <w:divBdr>
            <w:top w:val="none" w:sz="0" w:space="0" w:color="auto"/>
            <w:left w:val="none" w:sz="0" w:space="0" w:color="auto"/>
            <w:bottom w:val="none" w:sz="0" w:space="0" w:color="auto"/>
            <w:right w:val="none" w:sz="0" w:space="0" w:color="auto"/>
          </w:divBdr>
        </w:div>
      </w:divsChild>
    </w:div>
    <w:div w:id="877594481">
      <w:bodyDiv w:val="1"/>
      <w:marLeft w:val="0"/>
      <w:marRight w:val="0"/>
      <w:marTop w:val="0"/>
      <w:marBottom w:val="0"/>
      <w:divBdr>
        <w:top w:val="none" w:sz="0" w:space="0" w:color="auto"/>
        <w:left w:val="none" w:sz="0" w:space="0" w:color="auto"/>
        <w:bottom w:val="none" w:sz="0" w:space="0" w:color="auto"/>
        <w:right w:val="none" w:sz="0" w:space="0" w:color="auto"/>
      </w:divBdr>
    </w:div>
    <w:div w:id="919291415">
      <w:bodyDiv w:val="1"/>
      <w:marLeft w:val="0"/>
      <w:marRight w:val="0"/>
      <w:marTop w:val="0"/>
      <w:marBottom w:val="0"/>
      <w:divBdr>
        <w:top w:val="none" w:sz="0" w:space="0" w:color="auto"/>
        <w:left w:val="none" w:sz="0" w:space="0" w:color="auto"/>
        <w:bottom w:val="none" w:sz="0" w:space="0" w:color="auto"/>
        <w:right w:val="none" w:sz="0" w:space="0" w:color="auto"/>
      </w:divBdr>
    </w:div>
    <w:div w:id="1159346445">
      <w:bodyDiv w:val="1"/>
      <w:marLeft w:val="0"/>
      <w:marRight w:val="0"/>
      <w:marTop w:val="0"/>
      <w:marBottom w:val="0"/>
      <w:divBdr>
        <w:top w:val="none" w:sz="0" w:space="0" w:color="auto"/>
        <w:left w:val="none" w:sz="0" w:space="0" w:color="auto"/>
        <w:bottom w:val="none" w:sz="0" w:space="0" w:color="auto"/>
        <w:right w:val="none" w:sz="0" w:space="0" w:color="auto"/>
      </w:divBdr>
      <w:divsChild>
        <w:div w:id="522404562">
          <w:marLeft w:val="0"/>
          <w:marRight w:val="0"/>
          <w:marTop w:val="0"/>
          <w:marBottom w:val="0"/>
          <w:divBdr>
            <w:top w:val="none" w:sz="0" w:space="0" w:color="auto"/>
            <w:left w:val="none" w:sz="0" w:space="0" w:color="auto"/>
            <w:bottom w:val="none" w:sz="0" w:space="0" w:color="auto"/>
            <w:right w:val="none" w:sz="0" w:space="0" w:color="auto"/>
          </w:divBdr>
        </w:div>
        <w:div w:id="35014236">
          <w:marLeft w:val="0"/>
          <w:marRight w:val="0"/>
          <w:marTop w:val="0"/>
          <w:marBottom w:val="0"/>
          <w:divBdr>
            <w:top w:val="none" w:sz="0" w:space="0" w:color="auto"/>
            <w:left w:val="none" w:sz="0" w:space="0" w:color="auto"/>
            <w:bottom w:val="none" w:sz="0" w:space="0" w:color="auto"/>
            <w:right w:val="none" w:sz="0" w:space="0" w:color="auto"/>
          </w:divBdr>
        </w:div>
      </w:divsChild>
    </w:div>
    <w:div w:id="2010062454">
      <w:bodyDiv w:val="1"/>
      <w:marLeft w:val="0"/>
      <w:marRight w:val="0"/>
      <w:marTop w:val="0"/>
      <w:marBottom w:val="0"/>
      <w:divBdr>
        <w:top w:val="none" w:sz="0" w:space="0" w:color="auto"/>
        <w:left w:val="none" w:sz="0" w:space="0" w:color="auto"/>
        <w:bottom w:val="none" w:sz="0" w:space="0" w:color="auto"/>
        <w:right w:val="none" w:sz="0" w:space="0" w:color="auto"/>
      </w:divBdr>
      <w:divsChild>
        <w:div w:id="997609338">
          <w:marLeft w:val="0"/>
          <w:marRight w:val="0"/>
          <w:marTop w:val="0"/>
          <w:marBottom w:val="0"/>
          <w:divBdr>
            <w:top w:val="none" w:sz="0" w:space="0" w:color="auto"/>
            <w:left w:val="none" w:sz="0" w:space="0" w:color="auto"/>
            <w:bottom w:val="none" w:sz="0" w:space="0" w:color="auto"/>
            <w:right w:val="none" w:sz="0" w:space="0" w:color="auto"/>
          </w:divBdr>
          <w:divsChild>
            <w:div w:id="90509974">
              <w:marLeft w:val="0"/>
              <w:marRight w:val="0"/>
              <w:marTop w:val="0"/>
              <w:marBottom w:val="0"/>
              <w:divBdr>
                <w:top w:val="none" w:sz="0" w:space="0" w:color="auto"/>
                <w:left w:val="none" w:sz="0" w:space="0" w:color="auto"/>
                <w:bottom w:val="none" w:sz="0" w:space="0" w:color="auto"/>
                <w:right w:val="none" w:sz="0" w:space="0" w:color="auto"/>
              </w:divBdr>
            </w:div>
            <w:div w:id="26567291">
              <w:marLeft w:val="0"/>
              <w:marRight w:val="0"/>
              <w:marTop w:val="0"/>
              <w:marBottom w:val="0"/>
              <w:divBdr>
                <w:top w:val="none" w:sz="0" w:space="0" w:color="auto"/>
                <w:left w:val="none" w:sz="0" w:space="0" w:color="auto"/>
                <w:bottom w:val="none" w:sz="0" w:space="0" w:color="auto"/>
                <w:right w:val="none" w:sz="0" w:space="0" w:color="auto"/>
              </w:divBdr>
            </w:div>
          </w:divsChild>
        </w:div>
        <w:div w:id="582644647">
          <w:marLeft w:val="0"/>
          <w:marRight w:val="0"/>
          <w:marTop w:val="0"/>
          <w:marBottom w:val="0"/>
          <w:divBdr>
            <w:top w:val="none" w:sz="0" w:space="0" w:color="auto"/>
            <w:left w:val="none" w:sz="0" w:space="0" w:color="auto"/>
            <w:bottom w:val="none" w:sz="0" w:space="0" w:color="auto"/>
            <w:right w:val="none" w:sz="0" w:space="0" w:color="auto"/>
          </w:divBdr>
        </w:div>
      </w:divsChild>
    </w:div>
    <w:div w:id="2036424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FA70B-9EAE-480F-8956-480AB738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3756</Words>
  <Characters>2141</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Juozas</dc:creator>
  <cp:lastModifiedBy>An Sav</cp:lastModifiedBy>
  <cp:revision>12</cp:revision>
  <cp:lastPrinted>2025-09-29T10:01:00Z</cp:lastPrinted>
  <dcterms:created xsi:type="dcterms:W3CDTF">2025-10-16T10:28:00Z</dcterms:created>
  <dcterms:modified xsi:type="dcterms:W3CDTF">2025-10-22T06:45:00Z</dcterms:modified>
</cp:coreProperties>
</file>